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a078" w14:textId="56ba07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вопросах оказания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26 марта 2014 года № 265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3) </w:t>
      </w:r>
      <w:r>
        <w:rPr>
          <w:rFonts w:ascii="Consolas"/>
          <w:b w:val="false"/>
          <w:i w:val="false"/>
          <w:color w:val="000000"/>
          <w:sz w:val="20"/>
        </w:rPr>
        <w:t>статьи 6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международного сертификата взвешивания грузовых транспортных средств»;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удостоверения допуска к осуществлению международных автомобильных перевозок и карточки допуска»;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международного сертификата технического осмотра»;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«Включение в реестр операторов технического осмотра»;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«Выдача специального разрешения на перевозку опасного груза классов 1, 6 и 7».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постановлению.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международного сертификата взвешивания</w:t>
      </w:r>
      <w:r>
        <w:br/>
      </w:r>
      <w:r>
        <w:rPr>
          <w:rFonts w:ascii="Consolas"/>
          <w:b/>
          <w:i w:val="false"/>
          <w:color w:val="000000"/>
        </w:rPr>
        <w:t>
грузовых транспортных средств»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международного сертификата взвешивания грузовых транспортных средств»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на стационарных постах транспортного контроля по территории Республики Казахстан, расположенные на пути следования транспортного средства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выдача результатов оказания государственной услуги осуществляются услугодателем.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обращения услугополучателя услугодателю: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 по обращению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обращении за получением государственной услуги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45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международный 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взвешивания грузовых транспортных средств (далее – сертификат) в бумажном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бесплатной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 услугодателя: круглосуточно, без выходных и праздничных дней, согласно трудовому </w:t>
      </w:r>
      <w:r>
        <w:rPr>
          <w:rFonts w:ascii="Consolas"/>
          <w:b w:val="false"/>
          <w:i w:val="false"/>
          <w:color w:val="000000"/>
          <w:sz w:val="20"/>
        </w:rPr>
        <w:t>законодательству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получения государственной услуги услугополучатель (либо его представитель по доверенности) заполняет графы 1-3 сертификата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 Заполненный бланк сертификата сдается сотруднику услугодателя.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государственных услуг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Министерства,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Consolas"/>
          <w:b/>
          <w:i w:val="false"/>
          <w:color w:val="000000"/>
        </w:rPr>
        <w:t>
оказания государственной услуги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 государственная услуга оказывается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интернет-ресурсе услугодателя – www.mtc.gov.kz (в разделе «Государственные услуги»).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0"/>
    <w:bookmarkStart w:name="z34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«Выдача международного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сертификата взвешивания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грузовых транспортных средств»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2133"/>
        <w:gridCol w:w="2933"/>
        <w:gridCol w:w="2553"/>
        <w:gridCol w:w="1053"/>
        <w:gridCol w:w="1206"/>
        <w:gridCol w:w="2"/>
        <w:gridCol w:w="1753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000000 A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страны;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сертификата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drawing>
                <wp:inline distT="0" distB="0" distL="0" distR="0">
                  <wp:extent cx="14351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МЕЖДУНАРОДНЫЙ СЕРТИФИКАТ ВЗВЕШИВАНИЯ ТРАНСПОРТНОГО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(МСВТС)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Заполняется транспортным оператором/водителем транспортного средства до взвешивания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Транспортный оператор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(название и адрес организации, включая страну)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Тел.№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Факс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Договор перевозки №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CARNET TIR № (если применимо)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3.1. Регистрационный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Тягача/грузового автомобиля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Полуприцепа/прицепа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3.2. Система подвески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Тягача/грузового автомобиля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воздушная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механическая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Полуприцепа/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прицепа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воздушная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механическая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Заполняется сотрудником уполномоченной станции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Уполномоченная станция взвешивания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(код, наименование и адрес, включая страну)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Взвешивание транспортного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_______. ______________.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4.1. Класс точности оборудования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  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Класс III или выше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       и/или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‹ 1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Дата выдачи (день,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Взвешивание грузовых транспортных средств (к настоящему сертификату должна быть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приложена оригинальная официальная запись станции взвешивания)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7.1. Тип грузового транспортного средства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5 6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7.2. Измерение нагрузки на ось, в кг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Ведущая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ведущая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Одиночная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Сдвоенная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Строенная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Вторая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Третья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Четвертая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Пятая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Шестая ось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7.3. Измерение полного веса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(в кг)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Тягач/грузовой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 (кг)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Полуприцеп/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прицеп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вес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Особые весовые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8.1. Наполнение топливных баков, подсоединенных к двигателю, до: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  </w:t>
            </w:r>
            <w:r>
              <w:drawing>
                <wp:inline distT="0" distB="0" distL="0" distR="0">
                  <wp:extent cx="8255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8.3. 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запасных шин (штук)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8.2. Наполнение дополнительных топливных баков до:</w:t>
            </w:r>
            <w:r>
              <w:drawing>
                <wp:inline distT="0" distB="0" distL="0" distR="0">
                  <wp:extent cx="8255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1/1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(включая топливо для устройства охлаждения)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8.4. Число человек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транспортном средстве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 время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 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8.5. Наличие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подъемной оси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Да 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Настоящим заявляю, что вышеуказанные взвешивания были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произведены нижеподписавшимся на уполномоченной станции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 и являются точными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 и личный код сотрудника станции взвешивания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Печать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3745"/>
        <w:gridCol w:w="3331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Заполняется транспортным оператором/водителем транспортного средства после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 транспортного средства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 заявляю, что: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 (а) Измерения веса транспортного средства были проведены вышеуказанной станцией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 (в) Информация в графах 1 - 8 внесена без ошибок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 (с) После взвешивания на упомянутой станции взвешивания на грузовое транспортное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 не было помещено никакого дополнительного груза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 водителя/водителей грузового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_____________________, ___________________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Замечания (если имеются)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Заполняется сотрудником станции взвешивания при исключительном (контрольном)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случае взвешивания (3,7,8)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Станция взвешивания 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                       (код, наименование и адрес, включая страну)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 сотрудника станции взвешивания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Печать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Причина и результат исключительного (контрольного)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Кодовый номер взвешивания транспортного средства состоит из трех элементов данных,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соединенных дефисами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(1) Код страны (в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ООН о дорожном движении 1968 года)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ARM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MD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AZ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RUS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BY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TJ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GE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TM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UZ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Киргизия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UA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(2) Двузначный код, позволяющий идентифицировать национальную станцию взвешивания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(3) Пятизначный код (как минимум), позволяющий идентифицировать индивидуальное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Например: MD - 01-23456 или RUS - 14 - 000510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Этот серийный номер должен соответствовать номеру, указанному в журналах на станции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взвешивания.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1</w:t>
      </w:r>
      <w:r>
        <w:rPr>
          <w:rFonts w:ascii="Consolas"/>
          <w:b w:val="false"/>
          <w:i w:val="false"/>
          <w:color w:val="000000"/>
          <w:sz w:val="20"/>
        </w:rPr>
        <w:t>например: Накладная CMR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>в соответствии с Конвенцией TIR 1975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>см. Примечание на стр. 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4</w:t>
      </w:r>
      <w:r>
        <w:rPr>
          <w:rFonts w:ascii="Consolas"/>
          <w:b w:val="false"/>
          <w:i w:val="false"/>
          <w:color w:val="000000"/>
          <w:sz w:val="20"/>
        </w:rPr>
        <w:t>в соответствии с Рекомендацией МОЗМ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>в соответствии с Международными соглашениями, указывающими максимально разрешенные габариты установленные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национальных и международных перевозок, а также максимально разрешенные значения веса для международных перевозок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>код типа транспортного средства по схематическим рисункам, например A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или A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>S</w:t>
      </w:r>
      <w:r>
        <w:rPr>
          <w:rFonts w:ascii="Consolas"/>
          <w:b w:val="false"/>
          <w:i w:val="false"/>
          <w:color w:val="000000"/>
          <w:vertAlign w:val="subscript"/>
        </w:rPr>
        <w:t>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vertAlign w:val="superscript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>если число осей больше шести, указать это в параграфе "Примечания" на стр. 2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 предъявлении настоящего сертификата, повторное взвешивание транспортного средства на погранпереходах стран СНГ не проводится.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vertAlign w:val="superscript"/>
        </w:rPr>
        <w:t>8</w:t>
      </w:r>
      <w:r>
        <w:rPr>
          <w:rFonts w:ascii="Consolas"/>
          <w:b w:val="false"/>
          <w:i w:val="false"/>
          <w:color w:val="000000"/>
          <w:sz w:val="20"/>
        </w:rPr>
        <w:t>Данная графа используется компетентными органами сторон для оценки деятельности станций взвешивания, а также действий транспортного оператора совершившего нарушение.</w:t>
      </w:r>
    </w:p>
    <w:bookmarkStart w:name="z35" w:id="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удостоверения допуска к осуществлению международных</w:t>
      </w:r>
      <w:r>
        <w:br/>
      </w:r>
      <w:r>
        <w:rPr>
          <w:rFonts w:ascii="Consolas"/>
          <w:b/>
          <w:i w:val="false"/>
          <w:color w:val="000000"/>
        </w:rPr>
        <w:t>
автомобильных перевозок и карточки допуска»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удостоверения допуска к осуществлению международных автомобильных перевозок и карточки допуска»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 через ЦОН.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в ЦОН, а также при обращении на портал – в течение 3 (трех)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ЦОН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удостоверение</w:t>
      </w:r>
      <w:r>
        <w:rPr>
          <w:rFonts w:ascii="Consolas"/>
          <w:b w:val="false"/>
          <w:i w:val="false"/>
          <w:color w:val="000000"/>
          <w:sz w:val="20"/>
        </w:rPr>
        <w:t xml:space="preserve"> допуска к осуществлению международных автомобильных перевозок грузов (далее – удостоверение допуска) и </w:t>
      </w:r>
      <w:r>
        <w:rPr>
          <w:rFonts w:ascii="Consolas"/>
          <w:b w:val="false"/>
          <w:i w:val="false"/>
          <w:color w:val="000000"/>
          <w:sz w:val="20"/>
        </w:rPr>
        <w:t>карточка допуска</w:t>
      </w:r>
      <w:r>
        <w:rPr>
          <w:rFonts w:ascii="Consolas"/>
          <w:b w:val="false"/>
          <w:i w:val="false"/>
          <w:color w:val="000000"/>
          <w:sz w:val="20"/>
        </w:rPr>
        <w:t xml:space="preserve"> на автотранспортное средство (далее – карточка допуска) в бумажном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выдача удостоверение допуска на платной основе;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выдача карточки допуска на бесплатной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пошлина за выдачу удостоверения допуска уплачивается в республиканский бюджет по ставке пошлины, установленной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 «О налогах и других обязательных платежах в бюджет» (Налоговый кодекс) и составляет 25 процентов от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государственная пошлина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получения удостоверения допуска и (или) карточки допуска, в том числе при увеличении парка автотранспортных средств: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копии договоров аренды автотранспортных средств (в случае аренды автотранспортных средств);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копии сертификатов о поверке тахографа (контрольное устройство регистрации режима труда и отдыха водителей);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документ, подтверждающий уплату государственной пошлины за выдачу удостоверения допуска, за исключением случаев уплаты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получения нового удостоверения допуска и (или) карточки допуска в случаях изменения фамилии, имени, отчества, наименования, местонахождения индивидуального предпринимателя, изменения наименования, местонахождения и реорганизации юридического лица, замены государственного регистрационного номерного знака автотранспортного средства, приобретения или аренды автотранспортного средства: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в форме электронного документа, подписанное ЭЦП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копии договоров аренды автотранспортных средств (в случае аренды автотранспортных средств);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документ, подтверждающий уплату государственной пошлины за выдачу удостоверения допуска.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получения нового удостоверения допуска и (или) карточки допуска в случае утери, повреждения (порчи):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документ, подтверждающий уплату государственной пошлины за выдачу удостоверения допуска;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документ, подтверждающий размещение объявления в средствах массовой информации об утере и недействительности удостоверении допуска (в случае утери);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испорченные или поврежденные удостоверения допуска (в случае повреждения (порчи).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случае предоставления услугополучателем неполного пакета документов согласно перечню, предусмотренному настоящим стандартом государственной услуги, работник ЦОН отказывает в приеме заявления и выдает расписку об отказе в приеме документов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17"/>
    <w:bookmarkStart w:name="z49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услуг,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19"/>
    <w:bookmarkStart w:name="z52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21"/>
    <w:bookmarkStart w:name="z58"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удостоверения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допуска к осуществлению международных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автомобильных перевозок 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карточки допуска»        </w:t>
      </w:r>
    </w:p>
    <w:bookmarkEnd w:id="22"/>
    <w:bookmarkStart w:name="z59"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получение удостоверения допуска и (или) карточки допуска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Consolas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удостоверение допуска и (или) карточки допуска к осуществлению международных автомобильных перевозок грузов на следующие 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714"/>
        <w:gridCol w:w="4571"/>
        <w:gridCol w:w="3715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Марка автотранспортного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знак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ИИН/БИН: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(№ и когда выдано)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(индекс, город, район, область, улица, № дома, телефон, факс)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Прилагаемые документы: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(Ф.И.О.) 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(в случае наличия)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«_____» ________________ 20__ года заявление принято к рассмотрению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(подпись, Ф.И.О. ответственного лица государственного органа)</w:t>
      </w:r>
    </w:p>
    <w:bookmarkStart w:name="z60" w:id="2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удостоверения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допуска к осуществлению международных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автомобильных перевозок 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карточки допуска»        </w:t>
      </w:r>
    </w:p>
    <w:bookmarkEnd w:id="24"/>
    <w:bookmarkStart w:name="z61"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получение нового удостоверения допуска и (или) карточки допуска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Consolas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новое удостоверение допуска и (или) карточки допуска к осуществлению международных автомобильных перевозок грузов на следующие автотранспортные средства в связи с: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изменением фамилии, имени, отчества, наименования, местонахождения индивидуального предпринимателя;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изменением наименования, местонахождения и реорганизацией юридического лица;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утерей, повреждением (порчей) допуска и (или) карточки допуска;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заменой государственного регистрационного номерного знака автотранспортного средства;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приобретением или арендой автотранспортного средства (нужное подчеркнуть).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571"/>
        <w:gridCol w:w="6000"/>
        <w:gridCol w:w="2429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автотранспортного средства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номерной знак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ИИН/БИН: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(№ и когда выдано)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(индекс, город, район, область, улица, № дома, телефон, факс)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Прилагаемые документы: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     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(Ф.И.О.) 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(в случае наличия)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«_____» __________________ 20__ года заявление принято к рассмотрению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(подпись, Ф.И.О. ответственного лица государственного органа)</w:t>
      </w:r>
    </w:p>
    <w:bookmarkStart w:name="z62" w:id="2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удостоверения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допуска к осуществлению международных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автомобильных перевозок и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карточки допуска»        </w:t>
      </w:r>
    </w:p>
    <w:bookmarkEnd w:id="26"/>
    <w:bookmarkStart w:name="z63" w:id="2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2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– ФИО) либо наименование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                    (указать адрес)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«Выдача удостоверения допуска к осуществлению международных автомобильных перевозок и карточки допуска»,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(работника ЦОН)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    Телефон: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20__ год</w:t>
      </w:r>
    </w:p>
    <w:bookmarkStart w:name="z64" w:id="2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международного сертификата технического осмотра»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международного сертификата технического осмотра»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физическим и юридическим лицам (далее – услугополучатель) местными исполнительными органами областей, города республиканского значения, столицы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результатов государственной услуги осуществляется через ЦОН.</w:t>
      </w:r>
    </w:p>
    <w:bookmarkEnd w:id="31"/>
    <w:bookmarkStart w:name="z70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71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в ЦОН либо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международного сертификата технического осмотра осуществляется – в течение 2 (двух)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письменного мотивированного отказа о предоставлении государственной услуги осуществляется – в течение 1 (одного) рабочего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ЦОН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международный 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пошлина за выдачу международного сертификата или дубликата международного сертификата, уплачивается по месту выдачи международного сертификата и дубликата международного сертификата по ставке пошлины, установленной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 «О налогах и других обязательных платежах в бюджет» (Налоговый кодекс) и составляет 50 процентов от месячного расчетного показателя, установленного на день оплаты государственной пошлины.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государственная пошлина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квитанцию об оплате государственной пошлины за выдачу международного сертификата;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копии документов, подтверждающие оплату физическими лицами налога на транспортные средства за текущий календарный год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Налоговым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или подтверждающие право на освобождение от его уплаты;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копии свидетельства о прохождении государственного или обязательного технического осмотра.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случае представления услугополучателем неполного пакета документов согласно перечню, предусмотренному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33"/>
    <w:bookmarkStart w:name="z79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34"/>
    <w:bookmarkStart w:name="z8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Обжалование действий (бездействий) ЦОНа и (или) его работников по вопросам оказания государственных услуг: жалоба подается на имя руководителя ЦОНа по адресам и телефонам, указанным на интернет-ресурсе ЦОНа: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ЦОНа рассматривается в течении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35"/>
    <w:bookmarkStart w:name="z82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36"/>
    <w:bookmarkStart w:name="z8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Министерства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37"/>
    <w:bookmarkStart w:name="z88" w:id="3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международного сертификата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технического осмотра»      </w:t>
      </w:r>
    </w:p>
    <w:bookmarkEnd w:id="3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Руководителю местного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исполнительного органа по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 области (городу)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выдачу международного сертификата технического осмотра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     Ф.И.О. физического лица или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международный сертификат технического осмотра на следующие 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409"/>
        <w:gridCol w:w="3654"/>
        <w:gridCol w:w="5121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Марка АТС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(VIN)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ИИН/БИН 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государственной регистрации индивидуального предпринимателя или юридического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(№ и когда выдано)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(индекс, город, район, область, улица, № дома, телефон, факс)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Прилагаемые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  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Подпись                    (Ф.И.О. физ. лица или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«____» __________ 20___ года</w:t>
      </w:r>
    </w:p>
    <w:bookmarkStart w:name="z89" w:id="3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международного сертификата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технического осмотра»      </w:t>
      </w:r>
    </w:p>
    <w:bookmarkEnd w:id="39"/>
    <w:bookmarkStart w:name="z90" w:id="4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4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– ФИО) либо наименование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    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«Выдача международного сертификата технического осмотра»,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___________________________________________________________.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     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(работника ЦОН)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   Телефон: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20__ год</w:t>
      </w:r>
    </w:p>
    <w:bookmarkStart w:name="z91" w:id="4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41"/>
    <w:bookmarkStart w:name="z92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Consolas"/>
          <w:b/>
          <w:i w:val="false"/>
          <w:color w:val="000000"/>
        </w:rPr>
        <w:t>
для занятия деятельностью по нерегулярной перевозке пассажиров</w:t>
      </w:r>
      <w:r>
        <w:br/>
      </w:r>
      <w:r>
        <w:rPr>
          <w:rFonts w:ascii="Consolas"/>
          <w:b/>
          <w:i w:val="false"/>
          <w:color w:val="000000"/>
        </w:rPr>
        <w:t>
автобусами, микроавтобусами в междугородном межобластном,</w:t>
      </w:r>
      <w:r>
        <w:br/>
      </w:r>
      <w:r>
        <w:rPr>
          <w:rFonts w:ascii="Consolas"/>
          <w:b/>
          <w:i w:val="false"/>
          <w:color w:val="000000"/>
        </w:rPr>
        <w:t>
межрайонном (междугородном внутриобластном) и международном</w:t>
      </w:r>
      <w:r>
        <w:br/>
      </w:r>
      <w:r>
        <w:rPr>
          <w:rFonts w:ascii="Consolas"/>
          <w:b/>
          <w:i w:val="false"/>
          <w:color w:val="000000"/>
        </w:rPr>
        <w:t>
сообщениях, а также регулярной перевозке пассажиров автобусами,</w:t>
      </w:r>
      <w:r>
        <w:br/>
      </w:r>
      <w:r>
        <w:rPr>
          <w:rFonts w:ascii="Consolas"/>
          <w:b/>
          <w:i w:val="false"/>
          <w:color w:val="000000"/>
        </w:rPr>
        <w:t>
микроавтобусами в международном сообщении»</w:t>
      </w:r>
    </w:p>
    <w:bookmarkEnd w:id="42"/>
    <w:bookmarkStart w:name="z93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43"/>
    <w:bookmarkStart w:name="z94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физическим и юридическим лицам (далее – услугополучатель) местными исполнительными органами областей, города республиканского значения, столицы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результатов государственной услуги осуществляется через ЦОН.</w:t>
      </w:r>
    </w:p>
    <w:bookmarkEnd w:id="44"/>
    <w:bookmarkStart w:name="z97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45"/>
    <w:bookmarkStart w:name="z98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в ЦОН: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лицензии – в течение 15 (пятнадцати)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переоформление лицензии – в течение 10 (десяти)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дубликата лицензии – в течение 2 (двух)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максимально допустимое время ожидания в очереди при сдаче пакета документов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максимально допустимое время обслуживания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 обращении услугополучателя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лицензии – в течение 5 (пяти)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переоформление, выдача дубликата лицензии – в течение 2 (двух) рабочих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лицензия</w:t>
      </w:r>
      <w:r>
        <w:rPr>
          <w:rFonts w:ascii="Consolas"/>
          <w:b w:val="false"/>
          <w:i w:val="false"/>
          <w:color w:val="000000"/>
          <w:sz w:val="20"/>
        </w:rPr>
        <w:t>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письменный мотивированный отказ в выдаче результата оказания государственной услуги в бумажном и (или) электронном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Лицензионный сбор уплачивается в местный бюджет по ставке сбора, установленной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 выдачу лицензии, а также за выдачу дубликата лицензии – трехкратный месячный расчетный показатель, действующий на день уплаты сбора;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 переоформление лицензии – 10 % от ставки при выдаче лицензии.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лицензионный сбор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получение лицензии: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 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либо свидетельства о государственной регистрации (перерегистрации) в качестве юридического лица – для юридического лица;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копия документа, удостоверяющего личность, и </w:t>
      </w:r>
      <w:r>
        <w:rPr>
          <w:rFonts w:ascii="Consolas"/>
          <w:b w:val="false"/>
          <w:i w:val="false"/>
          <w:color w:val="000000"/>
          <w:sz w:val="20"/>
        </w:rPr>
        <w:t>свидетельства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о регистрации в качестве индивидуального предпринимателя – для индивидуального предпринимателя;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копии документов, подтверждающих наличие автобусов и микроавтобусов на праве собственности или владения иных законных основаниях;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копии документов, подтверждающих наличие 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копии документов, подтверждающих наличие служб и квалифицированного персонала для проведения предрейсового технического осмотра автобусов и микроавтобусов (инженер-механик), предрейсового (предсменного) медицинского осмотра водителей, либо договоров с соответствующими организациями, осуществляющими такую деятельность;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копии соответствующего сертификата о его поверке тахографов;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копии договора обязательного страхования гражданско-правовой ответственности владельцев автобусов и микроавтобусов и </w:t>
      </w:r>
      <w:r>
        <w:rPr>
          <w:rFonts w:ascii="Consolas"/>
          <w:b w:val="false"/>
          <w:i w:val="false"/>
          <w:color w:val="000000"/>
          <w:sz w:val="20"/>
        </w:rPr>
        <w:t>договоров</w:t>
      </w:r>
      <w:r>
        <w:rPr>
          <w:rFonts w:ascii="Consolas"/>
          <w:b w:val="false"/>
          <w:i w:val="false"/>
          <w:color w:val="000000"/>
          <w:sz w:val="20"/>
        </w:rPr>
        <w:t xml:space="preserve"> обязательного страхования гражданско-правовой ответственности перевозчика перед пассажирами, а также свидетельства о прохождении обязательного технического осмотра на весь предлагаемый к перевозкам подвижной состав;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копии </w:t>
      </w:r>
      <w:r>
        <w:rPr>
          <w:rFonts w:ascii="Consolas"/>
          <w:b w:val="false"/>
          <w:i w:val="false"/>
          <w:color w:val="000000"/>
          <w:sz w:val="20"/>
        </w:rPr>
        <w:t>водительского удостоверения</w:t>
      </w:r>
      <w:r>
        <w:rPr>
          <w:rFonts w:ascii="Consolas"/>
          <w:b w:val="false"/>
          <w:i w:val="false"/>
          <w:color w:val="000000"/>
          <w:sz w:val="20"/>
        </w:rPr>
        <w:t xml:space="preserve"> соответствующей категории – для физического лица либо водительских удостоверений соответствующей категории водительского состава – для юридического лица, документа, подтверждающего стаж работы водителем транспортных средств соответствующей категории;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копии приказа об определении ответственного лица за безопасность осуществления перевозок.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Получателем государственной услуги представляются нотариально засвидетельствованные копии вышеуказанных документов, в случае непредставления оригиналов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Представление копии справки (свидетельства) о государственной регистрации (перерегистрации) юридического лица, копии документа, удостоверяющего личность физического лица, свидетельства о государственной регистрации в качестве индивидуального предпринимателя и свидетельства о постановке на учет в налоговом органе,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переоформление лицензии: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 документа, подтверждающего уплату в бюджет лицензионного сбора за переоформление лицензии, за исключением случаев оплаты через ПШЭП;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получение дубликата лицензии: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 документа, подтверждающего уплату в бюджет лицензионного сбора за выдачу дубликата лицензии,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электронного запроса для получения государственной услуги посредством портала услугополучателю в «личный кабинет» на портале в установленные сроки направляется результат оказания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занятие видом деятельности, запрещенным законами Республики Казахстан для данной категории субъектов;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невнесение лицензионного сбора за право занятия отдельными видами деятельности, в случае подачи заявления на выдачу лицензии на вид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несоответствия заявителя </w:t>
      </w:r>
      <w:r>
        <w:rPr>
          <w:rFonts w:ascii="Consolas"/>
          <w:b w:val="false"/>
          <w:i w:val="false"/>
          <w:color w:val="000000"/>
          <w:sz w:val="20"/>
        </w:rPr>
        <w:t>квалификационным требованиям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судом на основании представления судебного исполнителя запрещено заявителю получать лицензии.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установления факта неполноты представленных документов услугодатель в течение 2 (двух) рабочих дней (с момента получения документов) дает письменный мотивированный отказ в дальнейшем рассмотрении заявления.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46"/>
    <w:bookmarkStart w:name="z105" w:id="4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47"/>
    <w:bookmarkStart w:name="z10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Жалобы принимаются в письменной форме по почте или в электронном виде либо нарочно через канцелярию услугодателя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Обжалование действий (бездействий) ЦОНа и (или) его работников по вопросам оказания государственных услуг: жалоба подается на имя руководителя ЦОНа по адресам и телефонам, указанным на интернет-ресурсе ЦОНа: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или ЦОНа подлежит рассмотрению в течении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48"/>
    <w:bookmarkStart w:name="z108" w:id="4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49"/>
    <w:bookmarkStart w:name="z109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Министерства –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50"/>
    <w:bookmarkStart w:name="z114" w:id="5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лицензии, переоформление,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выдача дубликатов лицензии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занятия деятельностью по нерегулярной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перевозке пассажиров автобусами,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микроавтобусами в междугородном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межобластном, межрайонном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(междугородном внутриобластном)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международном сообщениях, а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регулярной перевозке пассажиров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автобусами, микроавтобусами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международном сообщении»  </w:t>
      </w:r>
    </w:p>
    <w:bookmarkEnd w:id="5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(полное наименование лицензиара)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(полное наименование юридического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БИН либо Ф.И.О. (в случае наличия),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предпринимателя, ИИН)    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лицензию на осуществление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(указать вид деятельности)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бумажном носителе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(поставить знак Х в случае, если необходимо получить лицензию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(индекс, область, город, район, улица, номер дома)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Электронная почта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Контактный телефон/факс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Банковский счет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Адрес(а) осуществления деятельности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(индекс, область, город, район, улица, номер дома)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Прилагается ______ листов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Настоящим подтверждается, что: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заявителю не запрещено судом заниматься лицензируемым видом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         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(Ф.И.О.)   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(в случае наличия)     Дата подачи заявления _______ 20__ года</w:t>
      </w:r>
    </w:p>
    <w:bookmarkStart w:name="z115" w:id="5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лицензии, переоформление,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выдача дубликатов лицензии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занятия деятельностью по нерегулярной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перевозке пассажиров автобусами,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микроавтобусами в междугородном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межобластном, межрайонном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(междугородном внутриобластном)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международном сообщениях, а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регулярной перевозке пассажиров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автобусами, микроавтобусами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международном сообщении»  </w:t>
      </w:r>
    </w:p>
    <w:bookmarkEnd w:id="5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(полное наименование лицензиара)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(полное наименование юридического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БИН либо Ф.И.О. (в случае наличия),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физического лица, индивидуального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предпринимателя, ИИН)    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переоформление, выдачу дубликата лицензии на осуществление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(нужное подчеркнуть) (указать вид деятельности)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связи с: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изменением фамилии, имени, отчества (при его наличии) физического лица;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перерегистрацией индивидуального предпринимателя, изменением его наименования и адреса;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реорганизацией юридического лица в форме слияния, присоединения, выделения или преобразования;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изменением наименования и (или) юридического адреса юридического лица;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утерей, порчей лицензии и (или) приложения к лицензии на бумажном носителе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(поставить знак Х в случае, если необходимо получить лицензию на бумажном носителе)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(индекс, область, город, район, улица, номер дома)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Электронная почта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Контактный телефон/факс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Банковский счет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Адрес(а) осуществления деятельности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(индекс, область, город, район, улица, номер дома)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Прилагается ______ листов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Настоящим подтверждается, что: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переоформлении (выдаче дубликата) лицензии;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заявителю не запрещено судом заниматься лицензируемым видом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(Ф.И.О.)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(в случае наличия)     Дата подачи заявления _______ 20__ года</w:t>
      </w:r>
    </w:p>
    <w:bookmarkStart w:name="z116" w:id="5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лицензии, переоформление,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выдача дубликатов лицензии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занятия деятельностью по нерегулярной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перевозке пассажиров автобусами,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микроавтобусами в междугородном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межобластном, межрайонном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(междугородном внутриобластном)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международном сообщениях, а также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регулярной перевозке пассажиров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автобусами, микроавтобусами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международном сообщении»  </w:t>
      </w:r>
    </w:p>
    <w:bookmarkEnd w:id="53"/>
    <w:bookmarkStart w:name="z117" w:id="5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5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- ФИО), либо наименование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      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__________________________          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(работника ЦОН)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  Телефон: 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20__ год</w:t>
      </w:r>
    </w:p>
    <w:bookmarkStart w:name="z118" w:id="5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55"/>
    <w:bookmarkStart w:name="z119"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специального разрешения на проезд</w:t>
      </w:r>
      <w:r>
        <w:br/>
      </w:r>
      <w:r>
        <w:rPr>
          <w:rFonts w:ascii="Consolas"/>
          <w:b/>
          <w:i w:val="false"/>
          <w:color w:val="000000"/>
        </w:rPr>
        <w:t>
тяжеловесных и (или) крупногабаритных транспортных средств</w:t>
      </w:r>
      <w:r>
        <w:br/>
      </w:r>
      <w:r>
        <w:rPr>
          <w:rFonts w:ascii="Consolas"/>
          <w:b/>
          <w:i w:val="false"/>
          <w:color w:val="000000"/>
        </w:rPr>
        <w:t>
(включая иностранные) по территории Республики Казахстан»</w:t>
      </w:r>
    </w:p>
    <w:bookmarkEnd w:id="56"/>
    <w:bookmarkStart w:name="z120" w:id="5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Общие положения</w:t>
      </w:r>
    </w:p>
    <w:bookmarkEnd w:id="57"/>
    <w:bookmarkStart w:name="z121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и таможенными органами в пунктах пропуска автотранспортных средств через Государственную границу Республики Казахстан, совпадающую с таможенной границей Таможенного союза (далее – услугодатели).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отечественного услугополучателя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веб-портал «электронного правительства» (далее – портал);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иностранного услугополучателя через услугодателей.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отечественного услугополучателя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иностранного услугополучателя через услугодателей.</w:t>
      </w:r>
    </w:p>
    <w:bookmarkEnd w:id="58"/>
    <w:bookmarkStart w:name="z124" w:id="5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59"/>
    <w:bookmarkStart w:name="z12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заявления услугополучателем услугодателям и (или) в ЦОН, а также при обращении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уведомления о выдаче результата оказания государственной услуги для оплаты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в бумажном или электронном виде – в течении 5 (пяти) рабочих дней, а в случаях когда не требуется согласование маршрута перевозки – в течении 1 (одного) рабочего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(с момента поступления услугодателю в течении пятнадцати календарных дней платежного документа, подтверждающего оплату суммы сбора в республиканский бюджет) – в течение 1 (одного) рабочего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заявления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специальное разрешение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 проезд тяжеловесных и (или) крупногабаритных транспортных средств по территории Республики Казахстан (далее – специальное разрешение) и контрольный талон к нему в бумажном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Сбор за проезд отечественных и иностранных крупногабаритных и (или) тяжеловесных автотранспортных средств по территории Республики Казахстан (далее – сбор) оплачивается в республиканский бюджет по ставке сбора, установленной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 «О налогах и других обязательных платежах в бюджет» (Налоговый кодекс), которая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расчет за превышение общей фактической массы автотранспортного средства (с грузом или без груза) над допускаемой общей массой, который производится путем умножения ставки сбора в 0,005-кратном размере месячного расчетного показателя на каждую тонну (включая неполную) превышения и на расстояние перевозки по маршруту (в километрах);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расчет за превышение фактических осевых нагрузок автотранспортного средства (с грузом или без груза) над допускаемыми осевыми нагрузками, который исчисляется за каждые перегруженные одиночные, сдвоенные и утроенные оси и производится путем умножения соответствующих тарифов, указанных в 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на расстояние перевозки по маршруту (в километрах);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расчет за превышение габаритов автотранспортного средства (с грузом или без груза) над допустимыми габаритными параметрами, который исчисляется за превышение по высоте, ширине и длине автотранспортных средств и производится путем умножения соответствующих тарифов, указанных в </w:t>
      </w:r>
      <w:r>
        <w:rPr>
          <w:rFonts w:ascii="Consolas"/>
          <w:b w:val="false"/>
          <w:i w:val="false"/>
          <w:color w:val="000000"/>
          <w:sz w:val="20"/>
        </w:rPr>
        <w:t>приложении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на расстояние перевозки по маршруту (в километрах).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оплата в бюджет суммы сбора производится путем перечисления через банки или организации, осуществляющие отдельные виды банковских операций, либо внесения ее наличными деньгами на контрольно-пропускных пунктах либо иных специально оборудованных местах на основании бланков строгой отчетности установленной формы,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территориальные органы Комитета транспортного контроля – с понедельника по субботу включительно, в соответствии с графиком работы с 9.00 до 18.30 часов, с перерывом на обед с 13.00 до 14.30 часов,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таможенные органы в пунктах пропуска автотранспортных средств – в соответствии с графиком работы, размещенным на интернет-ресурсе: www.е.customs.kz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с понедельника по субботу включительно, в соответствии с графиком работы с 9.00 до 20.00 часов, без перерыва на обед за исключением выходных и праздничных дней,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получения государственной услуги услугополучатель (либо его представитель по доверенности) при обращении в ЦОН заполняет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на портале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отсутствия подтверждения оплаты в бюджет суммы сбора в течении пятнадцати календарных дней, государственная услуга не оказывается.</w:t>
      </w:r>
    </w:p>
    <w:bookmarkEnd w:id="60"/>
    <w:bookmarkStart w:name="z131" w:id="6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61"/>
    <w:bookmarkStart w:name="z132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 или Министерство финансов Республики Казахстан по адресу: 010000, город Астана, проспект Победы 11, (телефон 8 (7172) 71-77-64).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услугодателя, или Министерств,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Министерств,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 или ЦОНа,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62"/>
    <w:bookmarkStart w:name="z134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63"/>
    <w:bookmarkStart w:name="z135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услугодателей – www.mtc.gov.kz и www.minfin.gov.kz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Отечественный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по вопросам оказания государственной услуги: 8 (7172) 24-04-06, 70-99-32. Единый контакт-центр по вопросам оказания государственных услуг: 1414.</w:t>
      </w:r>
    </w:p>
    <w:bookmarkEnd w:id="64"/>
    <w:bookmarkStart w:name="z140" w:id="6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специального разрешения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проезд тяжеловесных и (или)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крупногабаритных транспортных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 (включая иностранные)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территории Республики Казахстан»</w:t>
      </w:r>
    </w:p>
    <w:bookmarkEnd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Тарифы за превышение фактических осевых нагрузок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автотранспортного средства (с грузом или без груза) над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 </w:t>
      </w:r>
      <w:r>
        <w:rPr>
          <w:rFonts w:ascii="Consolas"/>
          <w:b/>
          <w:i w:val="false"/>
          <w:color w:val="000000"/>
          <w:sz w:val="20"/>
        </w:rPr>
        <w:t>допускаемыми осевыми нагрузками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750"/>
        <w:gridCol w:w="5189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Превышение фактических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осевых нагрузок, в %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Тариф за превышение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допустимых осевых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нагрузок (МРП)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 5,0 %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0,011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5,0 % до 10,0 %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10,0 % до 20,0 %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0,190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20,0 % до 30,0 %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0,380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30,0 % до 50,0 %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0,500</w:t>
            </w:r>
          </w:p>
        </w:tc>
      </w:tr>
      <w:tr>
        <w:trPr>
          <w:trHeight w:val="22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свыше 50,0 % 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</w:tbl>
    <w:bookmarkStart w:name="z141" w:id="6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специального разрешения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проезд тяжеловесных и (или)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крупногабаритных транспортных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 (включая иностранные)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территории Республики Казахстан»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Тарифы за превышение габаритов автотранспортного средства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(с грузом или без груза) над допустимыми габаритными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параметрами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7186"/>
        <w:gridCol w:w="4739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Габаритные параметры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автотранспортных средств,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 метрах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Тариф за превышение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допустимых габаритных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параметров (МРП)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Высота: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4 до 4,5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4,5 до 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Ширина: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2,55 (2,6 для изометрических кузовов) до 3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3 до 3,75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свыше 3,75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 каждый метр (включая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неполный), превышающий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допустимую длину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0,004</w:t>
            </w:r>
          </w:p>
        </w:tc>
      </w:tr>
    </w:tbl>
    <w:bookmarkStart w:name="z142" w:id="6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специального разрешения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проезд тяжеловесных и (или)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крупногабаритных транспортных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средств (включая иностранные)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территории Республики Казахстан»</w:t>
      </w:r>
    </w:p>
    <w:bookmarkEnd w:id="6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территориального органа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транспортного/таможенного контроля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 области (городу)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для получения специального разрешения на проезд</w:t>
      </w:r>
      <w:r>
        <w:br/>
      </w:r>
      <w:r>
        <w:rPr>
          <w:rFonts w:ascii="Consolas"/>
          <w:b/>
          <w:i w:val="false"/>
          <w:color w:val="000000"/>
        </w:rPr>
        <w:t>
тяжеловесного и (или) крупногабаритного автотранспортного средства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Наименование перевозчика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ИИН/БИН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Адрес, телефон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Марка автомобиля ___________________ гос. номер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Марка прицепа (полуприцепа) _________________ гос. номер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Тип транспортного средства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Наличие изотермического кузова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Наличие воздушной или эквивалентной ей подвески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Маршрут движения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Общая протяженность маршрута, км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том числе по территории городов, км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Ф.И.О. водителя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Ф.И.О. сопровождающего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Вид сопровождения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и вес груза, т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Грузоподъемность АТС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и время проезда 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 </w:t>
      </w:r>
      <w:r>
        <w:rPr>
          <w:rFonts w:ascii="Consolas"/>
          <w:b/>
          <w:i w:val="false"/>
          <w:color w:val="000000"/>
          <w:sz w:val="20"/>
        </w:rPr>
        <w:t>Фактические весовые и габаритные параметры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 </w:t>
      </w:r>
      <w:r>
        <w:rPr>
          <w:rFonts w:ascii="Consolas"/>
          <w:b/>
          <w:i w:val="false"/>
          <w:color w:val="000000"/>
          <w:sz w:val="20"/>
        </w:rPr>
        <w:t>автотранспортного средства с учетом груза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3"/>
        <w:gridCol w:w="873"/>
        <w:gridCol w:w="955"/>
        <w:gridCol w:w="874"/>
        <w:gridCol w:w="956"/>
        <w:gridCol w:w="956"/>
        <w:gridCol w:w="874"/>
        <w:gridCol w:w="976"/>
        <w:gridCol w:w="935"/>
        <w:gridCol w:w="978"/>
      </w:tblGrid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Превышение</w:t>
            </w:r>
          </w:p>
        </w:tc>
      </w:tr>
      <w:tr>
        <w:trPr>
          <w:trHeight w:val="66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Высота от поверхности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дороги,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Ширина,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Длина автотранспортного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Полная масса,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Полная масса прицепа,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колесная формула АТС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ось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ось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 ось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 ось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 ось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 ось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 ось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 ось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 ось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Скатность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между осями, 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Фактическая нагрузка на ось,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Допустимая нагрузка на ось,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Превышение,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Минимальный радиус поворота автотранспортного средства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данные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     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(должность, Ф.И.О. перевозчика)                   (М.П. 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подачи заявления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 согласовывающей организации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     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(должность, Ф.И.О. перевозчика)                   (М.П. 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согласовывающей организации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     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(должность, Ф.И.О. перевозчика)                   (М.П. подпись)</w:t>
      </w:r>
    </w:p>
    <w:bookmarkStart w:name="z143" w:id="6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68"/>
    <w:bookmarkStart w:name="z144" w:id="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«Включение в реестр операторов технического осмотра»</w:t>
      </w:r>
    </w:p>
    <w:bookmarkEnd w:id="69"/>
    <w:bookmarkStart w:name="z145" w:id="7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70"/>
    <w:bookmarkStart w:name="z14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«Включение в реестр операторов технического осмотра»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</w:p>
    <w:bookmarkEnd w:id="71"/>
    <w:bookmarkStart w:name="z149" w:id="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72"/>
    <w:bookmarkStart w:name="z150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в ЦОН либо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уведомления о включении в реестр операторов технического осмотра (далее – уведомление) либо письменного мотивированного отказа о предоставлении государственной услуги осуществляется – в течение 5 (пяти)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ЦОН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включение в </w:t>
      </w:r>
      <w:r>
        <w:rPr>
          <w:rFonts w:ascii="Consolas"/>
          <w:b w:val="false"/>
          <w:i w:val="false"/>
          <w:color w:val="000000"/>
          <w:sz w:val="20"/>
        </w:rPr>
        <w:t>реестр операторов</w:t>
      </w:r>
      <w:r>
        <w:rPr>
          <w:rFonts w:ascii="Consolas"/>
          <w:b w:val="false"/>
          <w:i w:val="false"/>
          <w:color w:val="000000"/>
          <w:sz w:val="20"/>
        </w:rPr>
        <w:t xml:space="preserve"> технического осмотра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часов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 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 xml:space="preserve"> либо свидетельства о государственной регистрации (перерегистрации) в качестве юридического лица – для юридического лица;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копия документа, удостоверяющего личность, и </w:t>
      </w:r>
      <w:r>
        <w:rPr>
          <w:rFonts w:ascii="Consolas"/>
          <w:b w:val="false"/>
          <w:i w:val="false"/>
          <w:color w:val="000000"/>
          <w:sz w:val="20"/>
        </w:rPr>
        <w:t>свидетельства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о регистрации в качестве индивидуального предпринимателя – для индивидуального предпринимателя;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нотариально засвидетельствованные копии документов, подтверждающих право собственности или владения и пользования на недвижимое имущество оператора технического осмотра с проставленным штампом о произведенной регистрации прав на недвижимое имущество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копии сертификатов аттестации испытательного оборудования и поверки средств измерения;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информация об испытательных оборудованиях и средствах измерения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услугополучателю, осуществляется на основании расписки о приеме документов, в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электронного запроса для получения государственной услуги посредством портала услугополучателю в «личный кабинет» на портале в установленные сроки направляется результат оказания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недостоверность указанных сведений в представленных документах;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исключение из реестра операторов техничсекого осмотра в течение шести месяцев до даты подачи заявления по следующим основаниям: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предоставления заведомо недостоверной информации при включении в реестр операторов технического осмотра;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совмещения оказания услуг по проведению обязательного технического осмотра и ремонту, техническому обслуживанию механических транспортных средств и прицепов к ним;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совершения повторного в течение года административного правонарушения в сфере осуществления обязательного технического осмотра механических транспортных средств и прицепов к ним.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73"/>
    <w:bookmarkStart w:name="z157" w:id="7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74"/>
    <w:bookmarkStart w:name="z158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75"/>
    <w:bookmarkStart w:name="z160" w:id="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76"/>
    <w:bookmarkStart w:name="z161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77"/>
    <w:bookmarkStart w:name="z166" w:id="7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«Включение в реестр операторов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технического осмотра»     </w:t>
      </w:r>
    </w:p>
    <w:bookmarkEnd w:id="7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территориального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органа транспортного контроля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 области (городу)</w:t>
      </w:r>
    </w:p>
    <w:bookmarkStart w:name="z167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Заявление</w:t>
      </w:r>
      <w:r>
        <w:br/>
      </w:r>
      <w:r>
        <w:rPr>
          <w:rFonts w:ascii="Consolas"/>
          <w:b/>
          <w:i w:val="false"/>
          <w:color w:val="000000"/>
        </w:rPr>
        <w:t>
на включение в реестр операторов технического осмотра</w:t>
      </w:r>
    </w:p>
    <w:bookmarkEnd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включить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(Ф.И.О. физического лица или наименование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реестр операторов технического осмотра для проведения обязательного технического осмотра механических транспортных средств и прицепов к ним по адресу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(индекс, город, район, область, улица, № дома, телефон)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наличии имеется ____ единица(ы) стационарной(ых) линии технического осмотра и ____ единица(ы) мобильной(ых) линии технического осмотра.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 заявлению прилагаются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     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Подпись              (Ф.И.О. физического лица или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М.П.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«____» __________ 20___ года</w:t>
      </w:r>
    </w:p>
    <w:bookmarkStart w:name="z168" w:id="8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«Включение в реестр операторов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технического осмотра»     </w:t>
      </w:r>
    </w:p>
    <w:bookmarkEnd w:id="8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Информация</w:t>
      </w:r>
      <w:r>
        <w:br/>
      </w:r>
      <w:r>
        <w:rPr>
          <w:rFonts w:ascii="Consolas"/>
          <w:b/>
          <w:i w:val="false"/>
          <w:color w:val="000000"/>
        </w:rPr>
        <w:t>
об испытательных оборудованиях и средствах измерения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Испытательное обрудование (далее – ИО), применяемое в центре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546"/>
        <w:gridCol w:w="2454"/>
        <w:gridCol w:w="2134"/>
        <w:gridCol w:w="2391"/>
      </w:tblGrid>
      <w:tr>
        <w:trPr>
          <w:trHeight w:val="885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(показатели)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ИО, тип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(марка), изготовитель,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заводской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 номера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Год ввода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 аттестации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</w:tr>
      <w:tr>
        <w:trPr>
          <w:trHeight w:val="30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 Средства измерений (далее – СИ), применяемые в центре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3320"/>
        <w:gridCol w:w="2430"/>
        <w:gridCol w:w="2176"/>
        <w:gridCol w:w="2432"/>
      </w:tblGrid>
      <w:tr>
        <w:trPr>
          <w:trHeight w:val="121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(показатели)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СИ, тип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(марка),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изготовитель,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заводской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 номера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метрологические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Год ввода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(свидетельства)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 поверке или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69" w:id="8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«Включение в реестр операторов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технического осмотра»     </w:t>
      </w:r>
    </w:p>
    <w:bookmarkEnd w:id="81"/>
    <w:bookmarkStart w:name="z170" w:id="8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- ФИО), либо наименование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                     (указать адрес)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«Включение в реестр операторов технического осмотра»,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     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(работника ЦОН)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  Телефон: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 __ год</w:t>
      </w:r>
    </w:p>
    <w:bookmarkStart w:name="z171" w:id="8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83"/>
    <w:bookmarkStart w:name="z172" w:id="8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бланков свидетельств о прохождении обязательного</w:t>
      </w:r>
      <w:r>
        <w:br/>
      </w:r>
      <w:r>
        <w:rPr>
          <w:rFonts w:ascii="Consolas"/>
          <w:b/>
          <w:i w:val="false"/>
          <w:color w:val="000000"/>
        </w:rPr>
        <w:t>
технического осмотра механических транспортных средств и</w:t>
      </w:r>
      <w:r>
        <w:br/>
      </w:r>
      <w:r>
        <w:rPr>
          <w:rFonts w:ascii="Consolas"/>
          <w:b/>
          <w:i w:val="false"/>
          <w:color w:val="000000"/>
        </w:rPr>
        <w:t>
прицепов к ним операторам технического осмотра»</w:t>
      </w:r>
    </w:p>
    <w:bookmarkEnd w:id="84"/>
    <w:bookmarkStart w:name="z173" w:id="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Общие положения</w:t>
      </w:r>
    </w:p>
    <w:bookmarkEnd w:id="85"/>
    <w:bookmarkStart w:name="z174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транспорта и коммуникаций Республики Казахстан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 через ЦОН.</w:t>
      </w:r>
    </w:p>
    <w:bookmarkEnd w:id="86"/>
    <w:bookmarkStart w:name="z176" w:id="8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87"/>
    <w:bookmarkStart w:name="z177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заявления услугополучателем в ЦОН либо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уведомления о выдаче результата оказания государственной услуги для оплаты платежа за услуги реализации бланочной продукции (далее – уведомление) в бумажном или электронном виде – в течение 2 (двух)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(с момента поступления услугодателям платежного документа, подтверждающего уплату суммы платежа за услуги реализации бланочной продукции) – в течение 1 (одного) рабочего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заявления в ЦОН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ЦОН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бланки свидетельств о прохождении обязательного технического осмотра механических транспортных средств и прицепов к ним (далее – бланки свидетельств).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Платеж взимается за услуги реализации бланочной продукции и уплачивается в республиканский бюджет по месту получения бланков свидетельства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70</w:t>
      </w:r>
      <w:r>
        <w:rPr>
          <w:rFonts w:ascii="Consolas"/>
          <w:b w:val="false"/>
          <w:i w:val="false"/>
          <w:color w:val="000000"/>
          <w:sz w:val="20"/>
        </w:rPr>
        <w:t xml:space="preserve"> Бюджетного кодекса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оплата в бюджет за услуги реализации бланочной продукции производится путем перечисления либо внесения наличными деньгами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получения государственной услуги услугополучатель (либо его представитель по доверенности) при обращении в ЦОН заполняет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на портале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</w:p>
    <w:bookmarkEnd w:id="88"/>
    <w:bookmarkStart w:name="z183" w:id="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89"/>
    <w:bookmarkStart w:name="z184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90"/>
    <w:bookmarkStart w:name="z186" w:id="9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91"/>
    <w:bookmarkStart w:name="z187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Министерства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92"/>
    <w:bookmarkStart w:name="z192" w:id="9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«Выдача бланков свидетельств о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прохождении обязательного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технического осмотра механических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транспортных средств и прицепов 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ним операторам технического осмотра»</w:t>
      </w:r>
    </w:p>
    <w:bookmarkEnd w:id="9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территориального органа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транспортного контроля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 области (городу)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выдачу бланков свидетельств о прохождении обязательного</w:t>
      </w:r>
      <w:r>
        <w:br/>
      </w:r>
      <w:r>
        <w:rPr>
          <w:rFonts w:ascii="Consolas"/>
          <w:b/>
          <w:i w:val="false"/>
          <w:color w:val="000000"/>
        </w:rPr>
        <w:t>
технического осмотра механических транспортных средств и прицепов к</w:t>
      </w:r>
      <w:r>
        <w:br/>
      </w:r>
      <w:r>
        <w:rPr>
          <w:rFonts w:ascii="Consolas"/>
          <w:b/>
          <w:i w:val="false"/>
          <w:color w:val="000000"/>
        </w:rPr>
        <w:t>
ним операторам технического осмотра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      (Ф.И.О. физического лица или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бланки свидетельств о прохождении обязательного технического осмотра механических транспортных средств и прицепов к ним в количестве _____________ шт.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ИИН/БИН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государственной регистрации индивидуального предпринимателя или юридического лица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(№ и когда выдано)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(индекс, город, район, область, улица, № дома, телефон, факс)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Подпись         (Ф.И.О. физического лица или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«____» __________ 20___ года</w:t>
      </w:r>
    </w:p>
    <w:bookmarkStart w:name="z193" w:id="9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94"/>
    <w:bookmarkStart w:name="z194" w:id="9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разрешения на проезд по территории иностранного</w:t>
      </w:r>
      <w:r>
        <w:br/>
      </w:r>
      <w:r>
        <w:rPr>
          <w:rFonts w:ascii="Consolas"/>
          <w:b/>
          <w:i w:val="false"/>
          <w:color w:val="000000"/>
        </w:rPr>
        <w:t>
государства перевозчикам Республики Казахстан в соответствии с</w:t>
      </w:r>
      <w:r>
        <w:br/>
      </w:r>
      <w:r>
        <w:rPr>
          <w:rFonts w:ascii="Consolas"/>
          <w:b/>
          <w:i w:val="false"/>
          <w:color w:val="000000"/>
        </w:rPr>
        <w:t>
международными договорами, ратифицированными Республикой Казахстан»</w:t>
      </w:r>
    </w:p>
    <w:bookmarkEnd w:id="95"/>
    <w:bookmarkStart w:name="z195"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96"/>
    <w:bookmarkStart w:name="z196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(при выдаче иностранных разрешений на нерегулярные перевозки пассажиров и багажа, иностранных разрешений на перевозку грузов) и Комитетом транспортного контроля Министерства (при выдаче иностранных разрешений на регулярные перевозки пассажиров и багажа сроком действия на один календарный год) (далее – услугодатели).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веб-портал «электронного правительства»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 через ЦОН.</w:t>
      </w:r>
    </w:p>
    <w:bookmarkEnd w:id="97"/>
    <w:bookmarkStart w:name="z199" w:id="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98"/>
    <w:bookmarkStart w:name="z200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услугодателю и (или) в ЦОН, а также при обращении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уведомления о выдаче результата оказания государственной услуги для оплаты суммы сбора за проезд автотранспортных средств по территории Республики Казахстан (далее – уведомление) в бумажном или электронном виде – в течении 2 (двух)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(с момента поступления услугодателям платежного документа, подтверждающего оплату суммы сбора в республиканский бюджет) – в течении 1 (одного) рабочего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ЦОН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иностранные разрешения на нерегулярные перевозки пассажиров и багажа и на перевозки грузов в бумажном виде;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иностранные разрешения на регулярные перевозки пассажиров и багажа отечественным перевозчикам в бумажном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платной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Сбор за проезд автотранспортных средств по территории Республики Казахстан уплачивается в республиканский бюджет по ставке сбора, установленной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10 декабря 2008 года «О налогах и других обязательных платежах в бюджет» (Налоговый кодекс), и составляет: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 выдачу иностранного разрешения на нерегулярные перевозки пассажиров и багажа и на перевозки грузов отечественным перевозчикам трехкратный месячный расчетный показатель, действующий на день оплаты сбора;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 выдачу иностранного разрешения на регулярные перевозки пассажиров и багажа отечественным перевозчикам десятикратный месячный расчетный показатель, действующий на день оплаты сбора.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Способ оплаты: оплата в бюджет суммы сбора производится путем перечисления либо внесения наличными деньгами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 </w:t>
      </w:r>
      <w:r>
        <w:rPr>
          <w:rFonts w:ascii="Consolas"/>
          <w:b w:val="false"/>
          <w:i w:val="false"/>
          <w:color w:val="000000"/>
          <w:sz w:val="20"/>
        </w:rPr>
        <w:t>удостоверения</w:t>
      </w:r>
      <w:r>
        <w:rPr>
          <w:rFonts w:ascii="Consolas"/>
          <w:b w:val="false"/>
          <w:i w:val="false"/>
          <w:color w:val="000000"/>
          <w:sz w:val="20"/>
        </w:rPr>
        <w:t xml:space="preserve"> допуска к осуществлению международных автомобильных перевозок грузов;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копия </w:t>
      </w:r>
      <w:r>
        <w:rPr>
          <w:rFonts w:ascii="Consolas"/>
          <w:b w:val="false"/>
          <w:i w:val="false"/>
          <w:color w:val="000000"/>
          <w:sz w:val="20"/>
        </w:rPr>
        <w:t>карточки допуска</w:t>
      </w:r>
      <w:r>
        <w:rPr>
          <w:rFonts w:ascii="Consolas"/>
          <w:b w:val="false"/>
          <w:i w:val="false"/>
          <w:color w:val="000000"/>
          <w:sz w:val="20"/>
        </w:rPr>
        <w:t xml:space="preserve"> к осуществлению международных автомобильных перевозок грузов на представленные автотранспортные средства;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копия </w:t>
      </w:r>
      <w:r>
        <w:rPr>
          <w:rFonts w:ascii="Consolas"/>
          <w:b w:val="false"/>
          <w:i w:val="false"/>
          <w:color w:val="000000"/>
          <w:sz w:val="20"/>
        </w:rPr>
        <w:t>международного сертификата</w:t>
      </w:r>
      <w:r>
        <w:rPr>
          <w:rFonts w:ascii="Consolas"/>
          <w:b w:val="false"/>
          <w:i w:val="false"/>
          <w:color w:val="000000"/>
          <w:sz w:val="20"/>
        </w:rPr>
        <w:t xml:space="preserve"> технического осмотра на представленные автотранспортные средства;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копия </w:t>
      </w:r>
      <w:r>
        <w:rPr>
          <w:rFonts w:ascii="Consolas"/>
          <w:b w:val="false"/>
          <w:i w:val="false"/>
          <w:color w:val="000000"/>
          <w:sz w:val="20"/>
        </w:rPr>
        <w:t>лицензии</w:t>
      </w:r>
      <w:r>
        <w:rPr>
          <w:rFonts w:ascii="Consolas"/>
          <w:b w:val="false"/>
          <w:i w:val="false"/>
          <w:color w:val="000000"/>
          <w:sz w:val="20"/>
        </w:rPr>
        <w:t xml:space="preserve"> на перевозку пассажиров и багажа автобусами, микроавтобусами в международном и междугороднем сообщениях, для получения иностранного разрешения на регулярные и нерегулярные перевозки пассажиров и багажа.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99"/>
    <w:bookmarkStart w:name="z206" w:id="10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100"/>
    <w:bookmarkStart w:name="z207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101"/>
    <w:bookmarkStart w:name="z209" w:id="10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102"/>
    <w:bookmarkStart w:name="z210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Министерства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03"/>
    <w:bookmarkStart w:name="z215" w:id="10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разрешения на проезд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территории иностранного государства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перевозчикам Республики Казахстан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соответствии с международными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договорами, ратифицированными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Республикой Казахстан»    </w:t>
      </w:r>
    </w:p>
    <w:bookmarkEnd w:id="104"/>
    <w:bookmarkStart w:name="z216" w:id="10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  <w:r>
        <w:br/>
      </w:r>
      <w:r>
        <w:rPr>
          <w:rFonts w:ascii="Consolas"/>
          <w:b/>
          <w:i w:val="false"/>
          <w:color w:val="000000"/>
        </w:rPr>
        <w:t>
на получение иностранного разрешения на перевозку грузов, на</w:t>
      </w:r>
      <w:r>
        <w:br/>
      </w:r>
      <w:r>
        <w:rPr>
          <w:rFonts w:ascii="Consolas"/>
          <w:b/>
          <w:i w:val="false"/>
          <w:color w:val="000000"/>
        </w:rPr>
        <w:t>
нерегулярные перевозки пассажиров и багажа и (или) на регулярные</w:t>
      </w:r>
      <w:r>
        <w:br/>
      </w:r>
      <w:r>
        <w:rPr>
          <w:rFonts w:ascii="Consolas"/>
          <w:b/>
          <w:i w:val="false"/>
          <w:color w:val="000000"/>
        </w:rPr>
        <w:t>
перевозки пассажиров и багажа сроком действия на один календарный</w:t>
      </w:r>
      <w:r>
        <w:br/>
      </w:r>
      <w:r>
        <w:rPr>
          <w:rFonts w:ascii="Consolas"/>
          <w:b/>
          <w:i w:val="false"/>
          <w:color w:val="000000"/>
        </w:rPr>
        <w:t>
год</w:t>
      </w:r>
      <w:r>
        <w:br/>
      </w:r>
      <w:r>
        <w:rPr>
          <w:rFonts w:ascii="Consolas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Consolas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иностранные разрешения на перевозку грузов, на нерегулярные перевозки пассажиров и багажа и (или) на регулярные перевозки пассажиров и багажа сроком действия на один календарный год (нужное подчеркнуть), в количестве: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3142"/>
        <w:gridCol w:w="4572"/>
        <w:gridCol w:w="3715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разрешений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Виды выполняемых перевозок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странам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разрешений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ИИН/БИН: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(№ и когда выдано)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(индекс, город, район, область, улица, № дома, телефон, факс)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Прилагаемые документы: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    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(Ф.И.О.)  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 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(в случае наличия)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«_____» _________________ 20__ года заявление принято к рассмотрению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(подпись, Ф.И.О. ответственного лица государственного органа)</w:t>
      </w:r>
    </w:p>
    <w:bookmarkStart w:name="z217" w:id="10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«Выдача разрешения на проезд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территории иностранного государства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перевозчикам Республики Казахстан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соответствии с международными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договорами, ратифицированными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Республикой Казахстан»    </w:t>
      </w:r>
    </w:p>
    <w:bookmarkEnd w:id="106"/>
    <w:bookmarkStart w:name="z218" w:id="10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0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– ФИО), либо наименование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                       (указать адрес)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      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(работника ЦОН)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 Телефон: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20__ год</w:t>
      </w:r>
    </w:p>
    <w:bookmarkStart w:name="z219" w:id="10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марта 2014 года № 265 </w:t>
      </w:r>
    </w:p>
    <w:bookmarkEnd w:id="108"/>
    <w:bookmarkStart w:name="z220" w:id="10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специального разрешения на перевозку</w:t>
      </w:r>
      <w:r>
        <w:br/>
      </w:r>
      <w:r>
        <w:rPr>
          <w:rFonts w:ascii="Consolas"/>
          <w:b/>
          <w:i w:val="false"/>
          <w:color w:val="000000"/>
        </w:rPr>
        <w:t>
опасного груза классов 1, 6 и 7»</w:t>
      </w:r>
    </w:p>
    <w:bookmarkEnd w:id="109"/>
    <w:bookmarkStart w:name="z221" w:id="1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110"/>
    <w:bookmarkStart w:name="z222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специального разрешения на перевозку опасного груза классов 1, 6 и 7»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на получение государственной услуги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отечественного услугополучателя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веб-портал «электронного правительства» (далее – портал);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иностранного услугополучателя через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отечественного услугополучателя через ЦОН;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иностранного услугополучателя через услугодателя.</w:t>
      </w:r>
    </w:p>
    <w:bookmarkEnd w:id="111"/>
    <w:bookmarkStart w:name="z225" w:id="1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112"/>
    <w:bookmarkStart w:name="z226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услугополучателем услугодателю и (или) в ЦОН, либо на портал – в течение 8 (восьми)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в очереди при сдаче пакета документов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 </w:t>
      </w:r>
      <w:r>
        <w:rPr>
          <w:rFonts w:ascii="Consolas"/>
          <w:b w:val="false"/>
          <w:i w:val="false"/>
          <w:color w:val="000000"/>
          <w:sz w:val="20"/>
        </w:rPr>
        <w:t>специальное разрешение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 осуществление перевозки опасных грузов классов 1, 6 и 7 автотранспортным средством по территории Республики Казахстан в бумажном виде (далее – специальное разрешение).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субботу включительно, в соответствии с графиком работы с 9.00 до 18.30 часов, с перерывом на обед с 13.00 до 14.30 часов, за исключением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с понедельника по субботу включительно, в соответствии с графиком работы с 9.00 до 20.00 часов, без перерыва на обед за исключением выходных и праздничных дней, согласно трудовому законодательству.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копия </w:t>
      </w:r>
      <w:r>
        <w:rPr>
          <w:rFonts w:ascii="Consolas"/>
          <w:b w:val="false"/>
          <w:i w:val="false"/>
          <w:color w:val="000000"/>
          <w:sz w:val="20"/>
        </w:rPr>
        <w:t>свидетельства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о регистрации транспортного средства используемого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маршрут перевозки</w:t>
      </w:r>
      <w:r>
        <w:rPr>
          <w:rFonts w:ascii="Consolas"/>
          <w:b w:val="false"/>
          <w:i w:val="false"/>
          <w:color w:val="000000"/>
          <w:sz w:val="20"/>
        </w:rPr>
        <w:t xml:space="preserve"> опасного груза, согласованный с компетентными органами;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копия свидетельства о подготовке водителя транспортного средства, перевозящего опасные грузы (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допуске водителя к перевозке опасных грузов автотранспортными средствами);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аварийная карточка системы информирования об опасности на опасный груз, предназначенный для перевозки;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документы, подтверждающие полномочия представителя, в случае подачи заявлений представителем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ЦОН – выдается расписка о приеме соответствующих документов с указанием: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номера и даты приема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запрашиваемой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названия и количества приложенных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услугополучателю, осуществляется на основании расписки о приеме документов, в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случае представления услугополучателем неполного пакета документов согласно перечню, предусмотренному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113"/>
    <w:bookmarkStart w:name="z233" w:id="1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Consolas"/>
          <w:b/>
          <w:i w:val="false"/>
          <w:color w:val="000000"/>
        </w:rPr>
        <w:t>
работников по вопросам оказания государственных услуг</w:t>
      </w:r>
    </w:p>
    <w:bookmarkEnd w:id="114"/>
    <w:bookmarkStart w:name="z234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либо нарочно через канцелярию услугодателя, или Министерства,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Министерств,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 или ЦОНа, рассматривается в течение пяти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115"/>
    <w:bookmarkStart w:name="z236" w:id="1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116"/>
    <w:bookmarkStart w:name="z237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www.mtc.gov.kz (в разделе «Государственные услуги»);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Отечественный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17"/>
    <w:bookmarkStart w:name="z242" w:id="11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услуги «Выдача специального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разрешения на перевозку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опасного груза классов 1, 6 и 7»</w:t>
      </w:r>
    </w:p>
    <w:bookmarkEnd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Регистрационный номер и дата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(Оформляется территориальным органом)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               В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(наименование территориального органа транспортного контроля)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 _____________________________________________________________________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
(Наименование юридического лица или Ф.И.О. индивидуального</w:t>
      </w:r>
      <w:r>
        <w:br/>
      </w:r>
      <w:r>
        <w:rPr>
          <w:rFonts w:ascii="Consolas"/>
          <w:b/>
          <w:i w:val="false"/>
          <w:color w:val="000000"/>
        </w:rPr>
        <w:t>
предпринимателя и физического лица и паспортные данные)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просит оформить (переоформить) специальное разрешение на перевозку опасного груза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(указать класс, номер ООН, наименование и описание опасного груза,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перевозку которого перевозчик намерен осуществить).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Перевозка будет осуществляться на транспортном средстве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(указать вид и марку транспортного средства, регистрационные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номера автомобиля, прицепа и полуприцепа).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(указать маршрут перевозки, дату и сроки осуществления перевозки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опасного груза, место погрузки и разгрузки).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Дополнительно сообщаю: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(наименование, точный почтовый адрес, номер телефона, факс или адрес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электронной почты грузоотправителя и грузополучателя опасного груза).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Необходимые документы к заявлению прилагаются. Подтверждаю подлинность и достоверность представленных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Срок действия специального разрешения прошу установить с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___________ на ____________ поездок.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Должность                                   Подпись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М.П.</w:t>
      </w:r>
    </w:p>
    <w:bookmarkStart w:name="z243" w:id="11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услуги «Выдача специального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разрешения на перевозку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опасного груза классов 1, 6 и 7»</w:t>
      </w:r>
    </w:p>
    <w:bookmarkEnd w:id="119"/>
    <w:bookmarkStart w:name="z244" w:id="1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при наличии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(далее – ФИО) либо наименование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организации услугополучателя)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  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отказывает в приеме документов на оказание государственной услуги «Выдача специального разрешения на перевозку опасного груза классов 1, 6 и 7»,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Ф.И.О. ____________________      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(работника ЦОН)   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Ф.И.О._______________         Телефон: 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Получил: Ф.И.О. / подпись услугополучателя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«___» _________ 20__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</w:t>
      </w:r>
    </w:p>
    <w:bookmarkStart w:name="z245" w:id="12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постановлению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26 марта 2014 года № 265</w:t>
      </w:r>
    </w:p>
    <w:bookmarkEnd w:id="121"/>
    <w:bookmarkStart w:name="z246" w:id="1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</w:t>
      </w:r>
      <w:r>
        <w:br/>
      </w:r>
      <w:r>
        <w:rPr>
          <w:rFonts w:ascii="Consolas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Consolas"/>
          <w:b/>
          <w:i w:val="false"/>
          <w:color w:val="000000"/>
        </w:rPr>
        <w:t>
Правительства Республики Казахстан</w:t>
      </w:r>
    </w:p>
    <w:bookmarkEnd w:id="122"/>
    <w:bookmarkStart w:name="z247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Подпункты 1)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3)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4)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5)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6)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7)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13)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14)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постановления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(САПП Республики Казахстан, 2012 г., № 70, ст. 1007).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Пункт 20</w:t>
      </w:r>
      <w:r>
        <w:rPr>
          <w:rFonts w:ascii="Consolas"/>
          <w:b w:val="false"/>
          <w:i w:val="false"/>
          <w:color w:val="000000"/>
          <w:sz w:val="20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Пункт 4</w:t>
      </w:r>
      <w:r>
        <w:rPr>
          <w:rFonts w:ascii="Consolas"/>
          <w:b w:val="false"/>
          <w:i w:val="false"/>
          <w:color w:val="000000"/>
          <w:sz w:val="20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«О внесении изменений и дополнений в некоторые решения Правительства Республики Казахстан» (САПП Республики Казахстан, 2013 г., № 34, ст. 506).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Подпункты 1)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3)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4)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5)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6)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7)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12)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13)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14)</w:t>
      </w:r>
      <w:r>
        <w:rPr>
          <w:rFonts w:ascii="Consolas"/>
          <w:b w:val="false"/>
          <w:i w:val="false"/>
          <w:color w:val="000000"/>
          <w:sz w:val="20"/>
        </w:rPr>
        <w:t> пункта 7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828 «О некоторых вопросах Министерства транспорта и коммуникаций Республики Казахстан» (САПП Республики Казахстан, 2013 г., № 49, ст. 678).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