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064575" w14:textId="a2064575">
      <w:pPr>
        <w:spacing w:after="0"/>
        <w:ind w:left="0"/>
        <w:jc w:val="left"/>
        <w15:collapsed w:val="false"/>
      </w:pPr>
      <w:r>
        <w:rPr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>О внесении изменения в постановление Правительства Республики Казахстан от 30 июня 2014 года № 744 "О подписании Протокола о внесении изменений в Соглашение между Правительством Республики Казахстан и Правительством Кыргызской Республики о международном автомобильном сообщении от 25 декабря 2003 года"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Постановление Правительства Республики Казахстан от 4 ноября 2014 года № 1174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				</w:t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Правительство Республики Казахстан </w:t>
      </w:r>
      <w:r>
        <w:rPr>
          <w:b/>
          <w:i w:val="false"/>
          <w:color w:val="000000"/>
          <w:sz w:val="20"/>
        </w:rPr>
        <w:t>ПОСТАНОВЛЯЕТ: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1. Внести в </w:t>
      </w:r>
      <w:r>
        <w:rPr>
          <w:b w:val="false"/>
          <w:i w:val="false"/>
          <w:color w:val="000000"/>
          <w:sz w:val="20"/>
        </w:rPr>
        <w:t>постановление</w:t>
      </w:r>
      <w:r>
        <w:rPr>
          <w:b w:val="false"/>
          <w:i w:val="false"/>
          <w:color w:val="000000"/>
          <w:sz w:val="20"/>
        </w:rPr>
        <w:t xml:space="preserve"> Правительства Республики Казахстан от 30 июня 2014 года № 744 «О подписании Протокола о внесении изменений в Соглашение между Правительством Республики Казахстан и Правительством Кыргызской Республики о международном автомобильном сообщении от 25 декабря 2003 года» следующее изменение: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  </w:t>
      </w:r>
      <w:r>
        <w:rPr>
          <w:b w:val="false"/>
          <w:i w:val="false"/>
          <w:color w:val="000000"/>
          <w:sz w:val="20"/>
        </w:rPr>
        <w:t>пункт 2</w:t>
      </w:r>
      <w:r>
        <w:rPr>
          <w:b w:val="false"/>
          <w:i w:val="false"/>
          <w:color w:val="000000"/>
          <w:sz w:val="20"/>
        </w:rPr>
        <w:t xml:space="preserve"> изложить в следующей редакции:</w:t>
      </w:r>
      <w:r>
        <w:br/>
      </w:r>
      <w:r>
        <w:rPr>
          <w:b w:val="false"/>
          <w:i w:val="false"/>
          <w:color w:val="000000"/>
          <w:sz w:val="20"/>
        </w:rPr>
        <w:t>
      «2. Уполномочить Министра по инвестициям и развитию Республики Казахстан Исекешева Асета Орентаевича подписать от имени Правительства Республики Казахстан Протокол о внесении изменений в Соглашение между Правительством Республики Казахстан и Правительством Кыргызской Республики о международном автомобильном сообщении от 25 декабря 2003 года, разрешив вносить изменения и дополнения, не имеющие принципиального характера.».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2. Настоящее постановление вводится в действие со дня подписания.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/>
          <w:color w:val="000000"/>
          <w:sz w:val="20"/>
        </w:rPr>
        <w:t>      Премьер-Министр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/>
          <w:color w:val="000000"/>
          <w:sz w:val="20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br/>
      </w:r>
      <w:r>
        <w:br/>
      </w:r>
      <w:r>
        <w:rPr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