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CD4" w:rsidRPr="00C84CD4" w:rsidRDefault="00C84CD4" w:rsidP="00C84CD4">
      <w:pPr>
        <w:pStyle w:val="a3"/>
        <w:jc w:val="center"/>
        <w:rPr>
          <w:b/>
          <w:kern w:val="36"/>
          <w:sz w:val="24"/>
          <w:szCs w:val="24"/>
        </w:rPr>
      </w:pPr>
      <w:bookmarkStart w:id="0" w:name="z18"/>
      <w:r w:rsidRPr="00C84CD4">
        <w:rPr>
          <w:b/>
          <w:kern w:val="36"/>
          <w:sz w:val="24"/>
          <w:szCs w:val="24"/>
        </w:rPr>
        <w:t>Iшкi су көлiгi туралы</w:t>
      </w:r>
    </w:p>
    <w:p w:rsidR="00C84CD4" w:rsidRPr="00C84CD4" w:rsidRDefault="00C84CD4" w:rsidP="00C84CD4">
      <w:pPr>
        <w:pStyle w:val="a3"/>
        <w:jc w:val="center"/>
        <w:rPr>
          <w:b/>
          <w:sz w:val="24"/>
          <w:szCs w:val="24"/>
        </w:rPr>
      </w:pPr>
      <w:r w:rsidRPr="00C84CD4">
        <w:rPr>
          <w:b/>
          <w:sz w:val="24"/>
          <w:szCs w:val="24"/>
        </w:rPr>
        <w:t>Қазақстан Республикасының 20</w:t>
      </w:r>
      <w:r>
        <w:rPr>
          <w:b/>
          <w:sz w:val="24"/>
          <w:szCs w:val="24"/>
        </w:rPr>
        <w:t>04 жылғы 6 шілдедегі N 574 Заңы</w:t>
      </w:r>
    </w:p>
    <w:p w:rsidR="00C84CD4" w:rsidRDefault="00C84CD4" w:rsidP="00C84CD4">
      <w:pPr>
        <w:pStyle w:val="a3"/>
        <w:jc w:val="center"/>
        <w:rPr>
          <w:b/>
          <w:sz w:val="24"/>
          <w:szCs w:val="24"/>
          <w:lang w:val="ru-RU"/>
        </w:rPr>
      </w:pPr>
    </w:p>
    <w:p w:rsidR="00C84CD4" w:rsidRPr="00FD749E" w:rsidRDefault="00C84CD4" w:rsidP="00C84CD4">
      <w:pPr>
        <w:pStyle w:val="a3"/>
        <w:jc w:val="both"/>
        <w:rPr>
          <w:b/>
          <w:sz w:val="24"/>
          <w:szCs w:val="24"/>
        </w:rPr>
      </w:pPr>
      <w:bookmarkStart w:id="1" w:name="z19"/>
      <w:proofErr w:type="gramStart"/>
      <w:r w:rsidRPr="00FD749E">
        <w:rPr>
          <w:b/>
          <w:sz w:val="24"/>
          <w:szCs w:val="24"/>
        </w:rPr>
        <w:t>4-тарау.</w:t>
      </w:r>
      <w:proofErr w:type="gramEnd"/>
      <w:r w:rsidRPr="00FD749E">
        <w:rPr>
          <w:b/>
          <w:sz w:val="24"/>
          <w:szCs w:val="24"/>
        </w:rPr>
        <w:t xml:space="preserve"> Кеме қатынасының қауіпсіздігі</w:t>
      </w:r>
    </w:p>
    <w:bookmarkEnd w:id="1"/>
    <w:p w:rsidR="00C84CD4" w:rsidRPr="00C84CD4" w:rsidRDefault="00C84CD4" w:rsidP="00C84CD4">
      <w:pPr>
        <w:pStyle w:val="a3"/>
        <w:jc w:val="both"/>
        <w:rPr>
          <w:sz w:val="24"/>
          <w:szCs w:val="24"/>
        </w:rPr>
      </w:pPr>
      <w:proofErr w:type="gramStart"/>
      <w:r w:rsidRPr="00C84CD4">
        <w:rPr>
          <w:sz w:val="24"/>
          <w:szCs w:val="24"/>
        </w:rPr>
        <w:t>15-бап.</w:t>
      </w:r>
      <w:proofErr w:type="gramEnd"/>
      <w:r w:rsidRPr="00C84CD4">
        <w:rPr>
          <w:sz w:val="24"/>
          <w:szCs w:val="24"/>
        </w:rPr>
        <w:t xml:space="preserve"> Жалпы ережелер </w:t>
      </w:r>
    </w:p>
    <w:p w:rsidR="00C84CD4" w:rsidRPr="00C84CD4" w:rsidRDefault="00C84CD4" w:rsidP="00C84CD4">
      <w:pPr>
        <w:pStyle w:val="a3"/>
        <w:jc w:val="both"/>
        <w:rPr>
          <w:sz w:val="24"/>
          <w:szCs w:val="24"/>
        </w:rPr>
      </w:pPr>
      <w:bookmarkStart w:id="2" w:name="z471"/>
      <w:r w:rsidRPr="00C84CD4">
        <w:rPr>
          <w:sz w:val="24"/>
          <w:szCs w:val="24"/>
        </w:rPr>
        <w:t xml:space="preserve">1. Кеменi кеме қатынасы қауiпсiздiгiнiң талаптарына сәйкес жүзуге дайындау кеменiң меншiк иесiнiң және (немесе) кеме иесiнiң мiндетi болып табылады. </w:t>
      </w:r>
    </w:p>
    <w:bookmarkEnd w:id="2"/>
    <w:p w:rsidR="00C84CD4" w:rsidRPr="00C84CD4" w:rsidRDefault="00C84CD4" w:rsidP="00C84CD4">
      <w:pPr>
        <w:pStyle w:val="a3"/>
        <w:jc w:val="both"/>
        <w:rPr>
          <w:sz w:val="24"/>
          <w:szCs w:val="24"/>
        </w:rPr>
      </w:pPr>
      <w:r w:rsidRPr="00C84CD4">
        <w:rPr>
          <w:sz w:val="24"/>
          <w:szCs w:val="24"/>
        </w:rPr>
        <w:t xml:space="preserve">Кеме, егер ол:  </w:t>
      </w:r>
    </w:p>
    <w:p w:rsidR="00C84CD4" w:rsidRPr="00C84CD4" w:rsidRDefault="00C84CD4" w:rsidP="00C84CD4">
      <w:pPr>
        <w:pStyle w:val="a3"/>
        <w:jc w:val="both"/>
        <w:rPr>
          <w:sz w:val="24"/>
          <w:szCs w:val="24"/>
        </w:rPr>
      </w:pPr>
      <w:bookmarkStart w:id="3" w:name="z472"/>
      <w:r w:rsidRPr="00C84CD4">
        <w:rPr>
          <w:sz w:val="24"/>
          <w:szCs w:val="24"/>
        </w:rPr>
        <w:t xml:space="preserve">1) Қазақстан Республикасының заңдарында белгiленген iшкi су көлiгi саласындағы қауiпсiздiктi, оның iшiнде экологиялық және өрт қауiпсiздiгiн қамтамасыз ету санитарлық-эпидемиологиялық ережелер мен нормалар талаптарына сай болған;  </w:t>
      </w:r>
    </w:p>
    <w:p w:rsidR="00C84CD4" w:rsidRPr="00C84CD4" w:rsidRDefault="00C84CD4" w:rsidP="00C84CD4">
      <w:pPr>
        <w:pStyle w:val="a3"/>
        <w:jc w:val="both"/>
        <w:rPr>
          <w:sz w:val="24"/>
          <w:szCs w:val="24"/>
        </w:rPr>
      </w:pPr>
      <w:bookmarkStart w:id="4" w:name="z473"/>
      <w:bookmarkEnd w:id="3"/>
      <w:r w:rsidRPr="00C84CD4">
        <w:rPr>
          <w:sz w:val="24"/>
          <w:szCs w:val="24"/>
        </w:rPr>
        <w:t xml:space="preserve">2) </w:t>
      </w:r>
      <w:proofErr w:type="gramStart"/>
      <w:r w:rsidRPr="00C84CD4">
        <w:rPr>
          <w:sz w:val="24"/>
          <w:szCs w:val="24"/>
        </w:rPr>
        <w:t>кеме</w:t>
      </w:r>
      <w:proofErr w:type="gramEnd"/>
      <w:r w:rsidRPr="00C84CD4">
        <w:rPr>
          <w:sz w:val="24"/>
          <w:szCs w:val="24"/>
        </w:rPr>
        <w:t xml:space="preserve"> экипажының саны ол жүзуге шығатын күнгi кеме экипажының ең аз құрамы туралы белгiленген талаптардан кем болмаған жағдайларда жүзуге жiберiледi.  </w:t>
      </w:r>
    </w:p>
    <w:p w:rsidR="00C84CD4" w:rsidRPr="00C84CD4" w:rsidRDefault="00C84CD4" w:rsidP="00C84CD4">
      <w:pPr>
        <w:pStyle w:val="a3"/>
        <w:jc w:val="both"/>
        <w:rPr>
          <w:sz w:val="24"/>
          <w:szCs w:val="24"/>
        </w:rPr>
      </w:pPr>
      <w:bookmarkStart w:id="5" w:name="z474"/>
      <w:bookmarkEnd w:id="4"/>
      <w:r w:rsidRPr="00C84CD4">
        <w:rPr>
          <w:sz w:val="24"/>
          <w:szCs w:val="24"/>
        </w:rPr>
        <w:t xml:space="preserve">2. Кеменiң меншiк иесi және (немесе) кеме иесi:  </w:t>
      </w:r>
    </w:p>
    <w:p w:rsidR="00C84CD4" w:rsidRPr="00C84CD4" w:rsidRDefault="00C84CD4" w:rsidP="00C84CD4">
      <w:pPr>
        <w:pStyle w:val="a3"/>
        <w:jc w:val="both"/>
        <w:rPr>
          <w:sz w:val="24"/>
          <w:szCs w:val="24"/>
        </w:rPr>
      </w:pPr>
      <w:bookmarkStart w:id="6" w:name="z475"/>
      <w:bookmarkEnd w:id="5"/>
      <w:r w:rsidRPr="00C84CD4">
        <w:rPr>
          <w:sz w:val="24"/>
          <w:szCs w:val="24"/>
        </w:rPr>
        <w:t xml:space="preserve">1) </w:t>
      </w:r>
      <w:proofErr w:type="gramStart"/>
      <w:r w:rsidRPr="00C84CD4">
        <w:rPr>
          <w:sz w:val="24"/>
          <w:szCs w:val="24"/>
        </w:rPr>
        <w:t>кемелердiң</w:t>
      </w:r>
      <w:proofErr w:type="gramEnd"/>
      <w:r w:rsidRPr="00C84CD4">
        <w:rPr>
          <w:sz w:val="24"/>
          <w:szCs w:val="24"/>
        </w:rPr>
        <w:t xml:space="preserve"> қауiпсiз пайдаланылуын қамтамасыз етуге;  </w:t>
      </w:r>
    </w:p>
    <w:p w:rsidR="00C84CD4" w:rsidRPr="00C84CD4" w:rsidRDefault="00C84CD4" w:rsidP="00C84CD4">
      <w:pPr>
        <w:pStyle w:val="a3"/>
        <w:jc w:val="both"/>
        <w:rPr>
          <w:sz w:val="24"/>
          <w:szCs w:val="24"/>
        </w:rPr>
      </w:pPr>
      <w:bookmarkStart w:id="7" w:name="z476"/>
      <w:bookmarkEnd w:id="6"/>
      <w:r w:rsidRPr="00C84CD4">
        <w:rPr>
          <w:sz w:val="24"/>
          <w:szCs w:val="24"/>
        </w:rPr>
        <w:t xml:space="preserve">2) </w:t>
      </w:r>
      <w:proofErr w:type="gramStart"/>
      <w:r w:rsidRPr="00C84CD4">
        <w:rPr>
          <w:sz w:val="24"/>
          <w:szCs w:val="24"/>
        </w:rPr>
        <w:t>кемелердi</w:t>
      </w:r>
      <w:proofErr w:type="gramEnd"/>
      <w:r w:rsidRPr="00C84CD4">
        <w:rPr>
          <w:sz w:val="24"/>
          <w:szCs w:val="24"/>
        </w:rPr>
        <w:t xml:space="preserve"> қауiпсiз пайдалануға жауапты адамды тағайындауға;  </w:t>
      </w:r>
    </w:p>
    <w:p w:rsidR="00C84CD4" w:rsidRPr="00C84CD4" w:rsidRDefault="00C84CD4" w:rsidP="00C84CD4">
      <w:pPr>
        <w:pStyle w:val="a3"/>
        <w:jc w:val="both"/>
        <w:rPr>
          <w:sz w:val="24"/>
          <w:szCs w:val="24"/>
        </w:rPr>
      </w:pPr>
      <w:bookmarkStart w:id="8" w:name="z477"/>
      <w:bookmarkEnd w:id="7"/>
      <w:r w:rsidRPr="00C84CD4">
        <w:rPr>
          <w:sz w:val="24"/>
          <w:szCs w:val="24"/>
        </w:rPr>
        <w:t xml:space="preserve">3) </w:t>
      </w:r>
      <w:proofErr w:type="gramStart"/>
      <w:r w:rsidRPr="00C84CD4">
        <w:rPr>
          <w:sz w:val="24"/>
          <w:szCs w:val="24"/>
        </w:rPr>
        <w:t>кеме</w:t>
      </w:r>
      <w:proofErr w:type="gramEnd"/>
      <w:r w:rsidRPr="00C84CD4">
        <w:rPr>
          <w:sz w:val="24"/>
          <w:szCs w:val="24"/>
        </w:rPr>
        <w:t xml:space="preserve"> қатынасы қауiпсiздiгi талаптарына сәйкес кеме экипажы мүшелерiнiң, басқа да қызметкерлердiң дағдыларын ұдайы жетiлдiрiп отыруға;  </w:t>
      </w:r>
    </w:p>
    <w:p w:rsidR="00C84CD4" w:rsidRPr="00C84CD4" w:rsidRDefault="00C84CD4" w:rsidP="00C84CD4">
      <w:pPr>
        <w:pStyle w:val="a3"/>
        <w:jc w:val="both"/>
        <w:rPr>
          <w:sz w:val="24"/>
          <w:szCs w:val="24"/>
        </w:rPr>
      </w:pPr>
      <w:bookmarkStart w:id="9" w:name="z478"/>
      <w:bookmarkEnd w:id="8"/>
      <w:r w:rsidRPr="00C84CD4">
        <w:rPr>
          <w:sz w:val="24"/>
          <w:szCs w:val="24"/>
        </w:rPr>
        <w:t xml:space="preserve">4) </w:t>
      </w:r>
      <w:proofErr w:type="gramStart"/>
      <w:r w:rsidRPr="00C84CD4">
        <w:rPr>
          <w:sz w:val="24"/>
          <w:szCs w:val="24"/>
        </w:rPr>
        <w:t>кеме</w:t>
      </w:r>
      <w:proofErr w:type="gramEnd"/>
      <w:r w:rsidRPr="00C84CD4">
        <w:rPr>
          <w:sz w:val="24"/>
          <w:szCs w:val="24"/>
        </w:rPr>
        <w:t xml:space="preserve"> экипажын жасақтауды қамтамасыз етуге және кеменi осы Заңда белгiленген кеме қатынасы қауiпсiздiгiнiң талаптарына сәйкес техникалық жарамды күйде ұстап тұруға мiндеттi.  </w:t>
      </w:r>
    </w:p>
    <w:p w:rsidR="00C84CD4" w:rsidRPr="00C84CD4" w:rsidRDefault="00C84CD4" w:rsidP="00C84CD4">
      <w:pPr>
        <w:pStyle w:val="a3"/>
        <w:jc w:val="both"/>
        <w:rPr>
          <w:sz w:val="24"/>
          <w:szCs w:val="24"/>
        </w:rPr>
      </w:pPr>
      <w:bookmarkStart w:id="10" w:name="z479"/>
      <w:bookmarkEnd w:id="9"/>
      <w:r w:rsidRPr="00C84CD4">
        <w:rPr>
          <w:sz w:val="24"/>
          <w:szCs w:val="24"/>
        </w:rPr>
        <w:t>3. Алып тасталды - ҚР 2010.12.28 № 369-IV (алғашқы ресми жарияланғанынан кейін күнтізбелік он күн өткен соң қолданысқа енгізіледі) Заңымен.</w:t>
      </w:r>
    </w:p>
    <w:p w:rsidR="00C84CD4" w:rsidRPr="00FD749E" w:rsidRDefault="00C84CD4" w:rsidP="00C84CD4">
      <w:pPr>
        <w:pStyle w:val="a3"/>
        <w:jc w:val="both"/>
        <w:rPr>
          <w:sz w:val="24"/>
          <w:szCs w:val="24"/>
        </w:rPr>
      </w:pPr>
      <w:bookmarkStart w:id="11" w:name="z480"/>
      <w:bookmarkEnd w:id="10"/>
      <w:r w:rsidRPr="00FD749E">
        <w:rPr>
          <w:sz w:val="24"/>
          <w:szCs w:val="24"/>
        </w:rPr>
        <w:t xml:space="preserve">4. </w:t>
      </w:r>
      <w:r w:rsidRPr="00FD749E">
        <w:rPr>
          <w:sz w:val="24"/>
          <w:szCs w:val="24"/>
          <w:lang w:val="ru-RU"/>
        </w:rPr>
        <w:t>Уәк</w:t>
      </w:r>
      <w:r w:rsidRPr="00C84CD4">
        <w:rPr>
          <w:sz w:val="24"/>
          <w:szCs w:val="24"/>
        </w:rPr>
        <w:t>i</w:t>
      </w:r>
      <w:r w:rsidRPr="00FD749E">
        <w:rPr>
          <w:sz w:val="24"/>
          <w:szCs w:val="24"/>
          <w:lang w:val="ru-RU"/>
        </w:rPr>
        <w:t>летт</w:t>
      </w:r>
      <w:r w:rsidRPr="00C84CD4">
        <w:rPr>
          <w:sz w:val="24"/>
          <w:szCs w:val="24"/>
        </w:rPr>
        <w:t>i</w:t>
      </w:r>
      <w:r w:rsidRPr="00FD749E">
        <w:rPr>
          <w:sz w:val="24"/>
          <w:szCs w:val="24"/>
        </w:rPr>
        <w:t xml:space="preserve"> </w:t>
      </w:r>
      <w:r w:rsidRPr="00FD749E">
        <w:rPr>
          <w:sz w:val="24"/>
          <w:szCs w:val="24"/>
          <w:lang w:val="ru-RU"/>
        </w:rPr>
        <w:t>органның</w:t>
      </w:r>
      <w:r w:rsidRPr="00FD749E">
        <w:rPr>
          <w:sz w:val="24"/>
          <w:szCs w:val="24"/>
        </w:rPr>
        <w:t xml:space="preserve"> </w:t>
      </w:r>
      <w:r w:rsidRPr="00FD749E">
        <w:rPr>
          <w:sz w:val="24"/>
          <w:szCs w:val="24"/>
          <w:lang w:val="ru-RU"/>
        </w:rPr>
        <w:t>кәс</w:t>
      </w:r>
      <w:r w:rsidRPr="00C84CD4">
        <w:rPr>
          <w:sz w:val="24"/>
          <w:szCs w:val="24"/>
        </w:rPr>
        <w:t>i</w:t>
      </w:r>
      <w:r w:rsidRPr="00FD749E">
        <w:rPr>
          <w:sz w:val="24"/>
          <w:szCs w:val="24"/>
          <w:lang w:val="ru-RU"/>
        </w:rPr>
        <w:t>порындары</w:t>
      </w:r>
      <w:r w:rsidRPr="00FD749E">
        <w:rPr>
          <w:sz w:val="24"/>
          <w:szCs w:val="24"/>
        </w:rPr>
        <w:t xml:space="preserve"> </w:t>
      </w:r>
      <w:r w:rsidRPr="00FD749E">
        <w:rPr>
          <w:sz w:val="24"/>
          <w:szCs w:val="24"/>
          <w:lang w:val="ru-RU"/>
        </w:rPr>
        <w:t>кеме</w:t>
      </w:r>
      <w:r w:rsidRPr="00FD749E">
        <w:rPr>
          <w:sz w:val="24"/>
          <w:szCs w:val="24"/>
        </w:rPr>
        <w:t xml:space="preserve"> </w:t>
      </w:r>
      <w:r w:rsidRPr="00FD749E">
        <w:rPr>
          <w:sz w:val="24"/>
          <w:szCs w:val="24"/>
          <w:lang w:val="ru-RU"/>
        </w:rPr>
        <w:t>қатынасы</w:t>
      </w:r>
      <w:r w:rsidRPr="00FD749E">
        <w:rPr>
          <w:sz w:val="24"/>
          <w:szCs w:val="24"/>
        </w:rPr>
        <w:t xml:space="preserve"> </w:t>
      </w:r>
      <w:r w:rsidRPr="00FD749E">
        <w:rPr>
          <w:sz w:val="24"/>
          <w:szCs w:val="24"/>
          <w:lang w:val="ru-RU"/>
        </w:rPr>
        <w:t>қау</w:t>
      </w:r>
      <w:r w:rsidRPr="00C84CD4">
        <w:rPr>
          <w:sz w:val="24"/>
          <w:szCs w:val="24"/>
        </w:rPr>
        <w:t>i</w:t>
      </w:r>
      <w:r w:rsidRPr="00FD749E">
        <w:rPr>
          <w:sz w:val="24"/>
          <w:szCs w:val="24"/>
          <w:lang w:val="ru-RU"/>
        </w:rPr>
        <w:t>пс</w:t>
      </w:r>
      <w:r w:rsidRPr="00C84CD4">
        <w:rPr>
          <w:sz w:val="24"/>
          <w:szCs w:val="24"/>
        </w:rPr>
        <w:t>i</w:t>
      </w:r>
      <w:r w:rsidRPr="00FD749E">
        <w:rPr>
          <w:sz w:val="24"/>
          <w:szCs w:val="24"/>
          <w:lang w:val="ru-RU"/>
        </w:rPr>
        <w:t>зд</w:t>
      </w:r>
      <w:r w:rsidRPr="00C84CD4">
        <w:rPr>
          <w:sz w:val="24"/>
          <w:szCs w:val="24"/>
        </w:rPr>
        <w:t>i</w:t>
      </w:r>
      <w:r w:rsidRPr="00FD749E">
        <w:rPr>
          <w:sz w:val="24"/>
          <w:szCs w:val="24"/>
          <w:lang w:val="ru-RU"/>
        </w:rPr>
        <w:t>г</w:t>
      </w:r>
      <w:r w:rsidRPr="00C84CD4">
        <w:rPr>
          <w:sz w:val="24"/>
          <w:szCs w:val="24"/>
        </w:rPr>
        <w:t>i</w:t>
      </w:r>
      <w:r w:rsidRPr="00FD749E">
        <w:rPr>
          <w:sz w:val="24"/>
          <w:szCs w:val="24"/>
          <w:lang w:val="ru-RU"/>
        </w:rPr>
        <w:t>н</w:t>
      </w:r>
      <w:r w:rsidRPr="00FD749E">
        <w:rPr>
          <w:sz w:val="24"/>
          <w:szCs w:val="24"/>
        </w:rPr>
        <w:t xml:space="preserve"> </w:t>
      </w:r>
      <w:r w:rsidRPr="00FD749E">
        <w:rPr>
          <w:sz w:val="24"/>
          <w:szCs w:val="24"/>
          <w:lang w:val="ru-RU"/>
        </w:rPr>
        <w:t>қамтамасыз</w:t>
      </w:r>
      <w:r w:rsidRPr="00FD749E">
        <w:rPr>
          <w:sz w:val="24"/>
          <w:szCs w:val="24"/>
        </w:rPr>
        <w:t xml:space="preserve"> </w:t>
      </w:r>
      <w:r w:rsidRPr="00FD749E">
        <w:rPr>
          <w:sz w:val="24"/>
          <w:szCs w:val="24"/>
          <w:lang w:val="ru-RU"/>
        </w:rPr>
        <w:t>ету</w:t>
      </w:r>
      <w:r w:rsidRPr="00FD749E">
        <w:rPr>
          <w:sz w:val="24"/>
          <w:szCs w:val="24"/>
        </w:rPr>
        <w:t xml:space="preserve"> </w:t>
      </w:r>
      <w:r w:rsidRPr="00FD749E">
        <w:rPr>
          <w:sz w:val="24"/>
          <w:szCs w:val="24"/>
          <w:lang w:val="ru-RU"/>
        </w:rPr>
        <w:t>үш</w:t>
      </w:r>
      <w:r w:rsidRPr="00C84CD4">
        <w:rPr>
          <w:sz w:val="24"/>
          <w:szCs w:val="24"/>
        </w:rPr>
        <w:t>i</w:t>
      </w:r>
      <w:r w:rsidRPr="00FD749E">
        <w:rPr>
          <w:sz w:val="24"/>
          <w:szCs w:val="24"/>
          <w:lang w:val="ru-RU"/>
        </w:rPr>
        <w:t>н</w:t>
      </w:r>
      <w:r w:rsidRPr="00FD749E">
        <w:rPr>
          <w:sz w:val="24"/>
          <w:szCs w:val="24"/>
        </w:rPr>
        <w:t xml:space="preserve">:  </w:t>
      </w:r>
    </w:p>
    <w:bookmarkEnd w:id="11"/>
    <w:p w:rsidR="00C84CD4" w:rsidRPr="00C84CD4" w:rsidRDefault="00C84CD4" w:rsidP="00C84CD4">
      <w:pPr>
        <w:pStyle w:val="a3"/>
        <w:jc w:val="both"/>
        <w:rPr>
          <w:sz w:val="24"/>
          <w:szCs w:val="24"/>
        </w:rPr>
      </w:pPr>
      <w:r w:rsidRPr="00C84CD4">
        <w:rPr>
          <w:sz w:val="24"/>
          <w:szCs w:val="24"/>
        </w:rPr>
        <w:t xml:space="preserve">1) </w:t>
      </w:r>
      <w:proofErr w:type="gramStart"/>
      <w:r w:rsidRPr="00C84CD4">
        <w:rPr>
          <w:sz w:val="24"/>
          <w:szCs w:val="24"/>
        </w:rPr>
        <w:t>су</w:t>
      </w:r>
      <w:proofErr w:type="gramEnd"/>
      <w:r w:rsidRPr="00C84CD4">
        <w:rPr>
          <w:sz w:val="24"/>
          <w:szCs w:val="24"/>
        </w:rPr>
        <w:t xml:space="preserve"> жолдарын кеме қатынасы жағдайында және шлюздерді күтіп ұстауды қамтамасыз ету бағдарламасы бойынша мемлекеттік тапсырмаға сәйкес ішкi су жолдарын күтіп ұстауды жүзеге асыруға міндетті.</w:t>
      </w:r>
    </w:p>
    <w:p w:rsidR="00C84CD4" w:rsidRPr="00C84CD4" w:rsidRDefault="00C84CD4" w:rsidP="00C84CD4">
      <w:pPr>
        <w:pStyle w:val="a3"/>
        <w:jc w:val="both"/>
        <w:rPr>
          <w:sz w:val="24"/>
          <w:szCs w:val="24"/>
        </w:rPr>
      </w:pPr>
      <w:r w:rsidRPr="00C84CD4">
        <w:rPr>
          <w:sz w:val="24"/>
          <w:szCs w:val="24"/>
        </w:rPr>
        <w:t>Судың деңгейі жобалық деңгейден төмендеген және уәкiлеттi орган өзеннің сағасының отыруына әкеп соғатын түбін тереңдету жұмыстарын одан әрі жүргізудің орынсыздығын айқындаған кезде уәкiлеттi органның кәсiпорындары кеме жүрісінің кепілдік берілген габариттерін қамтамасыз ету жөніндегі міндеттен босатылады;</w:t>
      </w:r>
    </w:p>
    <w:p w:rsidR="00C84CD4" w:rsidRPr="00C84CD4" w:rsidRDefault="00C84CD4" w:rsidP="00C84CD4">
      <w:pPr>
        <w:pStyle w:val="a3"/>
        <w:jc w:val="both"/>
        <w:rPr>
          <w:sz w:val="24"/>
          <w:szCs w:val="24"/>
        </w:rPr>
      </w:pPr>
      <w:bookmarkStart w:id="12" w:name="z482"/>
      <w:r w:rsidRPr="00C84CD4">
        <w:rPr>
          <w:sz w:val="24"/>
          <w:szCs w:val="24"/>
        </w:rPr>
        <w:t xml:space="preserve">2) </w:t>
      </w:r>
      <w:proofErr w:type="gramStart"/>
      <w:r w:rsidRPr="00C84CD4">
        <w:rPr>
          <w:sz w:val="24"/>
          <w:szCs w:val="24"/>
        </w:rPr>
        <w:t>кемелердi</w:t>
      </w:r>
      <w:proofErr w:type="gramEnd"/>
      <w:r w:rsidRPr="00C84CD4">
        <w:rPr>
          <w:sz w:val="24"/>
          <w:szCs w:val="24"/>
        </w:rPr>
        <w:t>, салдарды және өзге де жүзу объектiлерiн шлюз және каналдар арқылы өткiзудi жүзеге асыруға мiндеттi, бұл ретте мұндай iс-шаралар тасымалдаушының есебiнен жүзеге асырылады.</w:t>
      </w:r>
    </w:p>
    <w:p w:rsidR="00C84CD4" w:rsidRPr="00FD749E" w:rsidRDefault="00C84CD4" w:rsidP="00C84CD4">
      <w:pPr>
        <w:pStyle w:val="a3"/>
        <w:jc w:val="both"/>
        <w:rPr>
          <w:sz w:val="24"/>
          <w:szCs w:val="24"/>
        </w:rPr>
      </w:pPr>
      <w:bookmarkStart w:id="13" w:name="z989"/>
      <w:bookmarkEnd w:id="12"/>
      <w:proofErr w:type="gramStart"/>
      <w:r w:rsidRPr="00FD749E">
        <w:rPr>
          <w:sz w:val="24"/>
          <w:szCs w:val="24"/>
        </w:rPr>
        <w:t xml:space="preserve">4-1. </w:t>
      </w:r>
      <w:r w:rsidRPr="00FD749E">
        <w:rPr>
          <w:sz w:val="24"/>
          <w:szCs w:val="24"/>
          <w:lang w:val="ru-RU"/>
        </w:rPr>
        <w:t>Уәкілетті</w:t>
      </w:r>
      <w:r w:rsidRPr="00FD749E">
        <w:rPr>
          <w:sz w:val="24"/>
          <w:szCs w:val="24"/>
        </w:rPr>
        <w:t xml:space="preserve"> </w:t>
      </w:r>
      <w:r w:rsidRPr="00FD749E">
        <w:rPr>
          <w:sz w:val="24"/>
          <w:szCs w:val="24"/>
          <w:lang w:val="ru-RU"/>
        </w:rPr>
        <w:t>орган</w:t>
      </w:r>
      <w:r w:rsidRPr="00FD749E">
        <w:rPr>
          <w:sz w:val="24"/>
          <w:szCs w:val="24"/>
        </w:rPr>
        <w:t xml:space="preserve"> </w:t>
      </w:r>
      <w:r w:rsidRPr="00FD749E">
        <w:rPr>
          <w:sz w:val="24"/>
          <w:szCs w:val="24"/>
          <w:lang w:val="ru-RU"/>
        </w:rPr>
        <w:t>кәсіпорындарының</w:t>
      </w:r>
      <w:r w:rsidRPr="00FD749E">
        <w:rPr>
          <w:sz w:val="24"/>
          <w:szCs w:val="24"/>
        </w:rPr>
        <w:t xml:space="preserve"> </w:t>
      </w:r>
      <w:r w:rsidRPr="00FD749E">
        <w:rPr>
          <w:sz w:val="24"/>
          <w:szCs w:val="24"/>
          <w:lang w:val="ru-RU"/>
        </w:rPr>
        <w:t>кемелерін</w:t>
      </w:r>
      <w:r w:rsidRPr="00FD749E">
        <w:rPr>
          <w:sz w:val="24"/>
          <w:szCs w:val="24"/>
        </w:rPr>
        <w:t xml:space="preserve"> </w:t>
      </w:r>
      <w:r w:rsidRPr="00FD749E">
        <w:rPr>
          <w:sz w:val="24"/>
          <w:szCs w:val="24"/>
          <w:lang w:val="ru-RU"/>
        </w:rPr>
        <w:t>қоспағанда</w:t>
      </w:r>
      <w:r w:rsidRPr="00FD749E">
        <w:rPr>
          <w:sz w:val="24"/>
          <w:szCs w:val="24"/>
        </w:rPr>
        <w:t xml:space="preserve">, </w:t>
      </w:r>
      <w:r w:rsidRPr="00FD749E">
        <w:rPr>
          <w:sz w:val="24"/>
          <w:szCs w:val="24"/>
          <w:lang w:val="ru-RU"/>
        </w:rPr>
        <w:t>тиесілілігіне</w:t>
      </w:r>
      <w:r w:rsidRPr="00FD749E">
        <w:rPr>
          <w:sz w:val="24"/>
          <w:szCs w:val="24"/>
        </w:rPr>
        <w:t xml:space="preserve"> </w:t>
      </w:r>
      <w:r w:rsidRPr="00FD749E">
        <w:rPr>
          <w:sz w:val="24"/>
          <w:szCs w:val="24"/>
          <w:lang w:val="ru-RU"/>
        </w:rPr>
        <w:t>және</w:t>
      </w:r>
      <w:r w:rsidRPr="00FD749E">
        <w:rPr>
          <w:sz w:val="24"/>
          <w:szCs w:val="24"/>
        </w:rPr>
        <w:t xml:space="preserve"> </w:t>
      </w:r>
      <w:r w:rsidRPr="00FD749E">
        <w:rPr>
          <w:sz w:val="24"/>
          <w:szCs w:val="24"/>
          <w:lang w:val="ru-RU"/>
        </w:rPr>
        <w:t>қай</w:t>
      </w:r>
      <w:r w:rsidRPr="00FD749E">
        <w:rPr>
          <w:sz w:val="24"/>
          <w:szCs w:val="24"/>
        </w:rPr>
        <w:t xml:space="preserve"> </w:t>
      </w:r>
      <w:r w:rsidRPr="00FD749E">
        <w:rPr>
          <w:sz w:val="24"/>
          <w:szCs w:val="24"/>
          <w:lang w:val="ru-RU"/>
        </w:rPr>
        <w:t>ұлтқа</w:t>
      </w:r>
      <w:r w:rsidRPr="00FD749E">
        <w:rPr>
          <w:sz w:val="24"/>
          <w:szCs w:val="24"/>
        </w:rPr>
        <w:t xml:space="preserve"> </w:t>
      </w:r>
      <w:r w:rsidRPr="00FD749E">
        <w:rPr>
          <w:sz w:val="24"/>
          <w:szCs w:val="24"/>
          <w:lang w:val="ru-RU"/>
        </w:rPr>
        <w:t>жататындығына</w:t>
      </w:r>
      <w:r w:rsidRPr="00FD749E">
        <w:rPr>
          <w:sz w:val="24"/>
          <w:szCs w:val="24"/>
        </w:rPr>
        <w:t xml:space="preserve"> </w:t>
      </w:r>
      <w:r w:rsidRPr="00FD749E">
        <w:rPr>
          <w:sz w:val="24"/>
          <w:szCs w:val="24"/>
          <w:lang w:val="ru-RU"/>
        </w:rPr>
        <w:t>қарамастан</w:t>
      </w:r>
      <w:r w:rsidRPr="00FD749E">
        <w:rPr>
          <w:sz w:val="24"/>
          <w:szCs w:val="24"/>
        </w:rPr>
        <w:t xml:space="preserve">, </w:t>
      </w:r>
      <w:r w:rsidRPr="00FD749E">
        <w:rPr>
          <w:sz w:val="24"/>
          <w:szCs w:val="24"/>
          <w:lang w:val="ru-RU"/>
        </w:rPr>
        <w:t>кемелердің</w:t>
      </w:r>
      <w:r w:rsidRPr="00FD749E">
        <w:rPr>
          <w:sz w:val="24"/>
          <w:szCs w:val="24"/>
        </w:rPr>
        <w:t xml:space="preserve"> </w:t>
      </w:r>
      <w:r w:rsidRPr="00FD749E">
        <w:rPr>
          <w:sz w:val="24"/>
          <w:szCs w:val="24"/>
          <w:lang w:val="ru-RU"/>
        </w:rPr>
        <w:t>навигациялық</w:t>
      </w:r>
      <w:r w:rsidRPr="00FD749E">
        <w:rPr>
          <w:sz w:val="24"/>
          <w:szCs w:val="24"/>
        </w:rPr>
        <w:t xml:space="preserve"> </w:t>
      </w:r>
      <w:r w:rsidRPr="00FD749E">
        <w:rPr>
          <w:sz w:val="24"/>
          <w:szCs w:val="24"/>
          <w:lang w:val="ru-RU"/>
        </w:rPr>
        <w:t>жағдай</w:t>
      </w:r>
      <w:r w:rsidRPr="00FD749E">
        <w:rPr>
          <w:sz w:val="24"/>
          <w:szCs w:val="24"/>
        </w:rPr>
        <w:t xml:space="preserve"> </w:t>
      </w:r>
      <w:r w:rsidRPr="00FD749E">
        <w:rPr>
          <w:sz w:val="24"/>
          <w:szCs w:val="24"/>
          <w:lang w:val="ru-RU"/>
        </w:rPr>
        <w:t>құралдарымен</w:t>
      </w:r>
      <w:r w:rsidRPr="00FD749E">
        <w:rPr>
          <w:sz w:val="24"/>
          <w:szCs w:val="24"/>
        </w:rPr>
        <w:t xml:space="preserve"> </w:t>
      </w:r>
      <w:r w:rsidRPr="00FD749E">
        <w:rPr>
          <w:sz w:val="24"/>
          <w:szCs w:val="24"/>
          <w:lang w:val="ru-RU"/>
        </w:rPr>
        <w:t>жабдықталмаған</w:t>
      </w:r>
      <w:r w:rsidRPr="00FD749E">
        <w:rPr>
          <w:sz w:val="24"/>
          <w:szCs w:val="24"/>
        </w:rPr>
        <w:t xml:space="preserve"> (</w:t>
      </w:r>
      <w:r w:rsidRPr="00FD749E">
        <w:rPr>
          <w:sz w:val="24"/>
          <w:szCs w:val="24"/>
          <w:lang w:val="ru-RU"/>
        </w:rPr>
        <w:t>навигация</w:t>
      </w:r>
      <w:r w:rsidRPr="00FD749E">
        <w:rPr>
          <w:sz w:val="24"/>
          <w:szCs w:val="24"/>
        </w:rPr>
        <w:t xml:space="preserve"> </w:t>
      </w:r>
      <w:r w:rsidRPr="00FD749E">
        <w:rPr>
          <w:sz w:val="24"/>
          <w:szCs w:val="24"/>
          <w:lang w:val="ru-RU"/>
        </w:rPr>
        <w:t>ашылғанға</w:t>
      </w:r>
      <w:r w:rsidRPr="00FD749E">
        <w:rPr>
          <w:sz w:val="24"/>
          <w:szCs w:val="24"/>
        </w:rPr>
        <w:t xml:space="preserve"> </w:t>
      </w:r>
      <w:r w:rsidRPr="00FD749E">
        <w:rPr>
          <w:sz w:val="24"/>
          <w:szCs w:val="24"/>
          <w:lang w:val="ru-RU"/>
        </w:rPr>
        <w:t>дейін</w:t>
      </w:r>
      <w:r w:rsidRPr="00FD749E">
        <w:rPr>
          <w:sz w:val="24"/>
          <w:szCs w:val="24"/>
        </w:rPr>
        <w:t xml:space="preserve"> </w:t>
      </w:r>
      <w:r w:rsidRPr="00FD749E">
        <w:rPr>
          <w:sz w:val="24"/>
          <w:szCs w:val="24"/>
          <w:lang w:val="ru-RU"/>
        </w:rPr>
        <w:t>және</w:t>
      </w:r>
      <w:r w:rsidRPr="00FD749E">
        <w:rPr>
          <w:sz w:val="24"/>
          <w:szCs w:val="24"/>
        </w:rPr>
        <w:t xml:space="preserve"> </w:t>
      </w:r>
      <w:r w:rsidRPr="00FD749E">
        <w:rPr>
          <w:sz w:val="24"/>
          <w:szCs w:val="24"/>
          <w:lang w:val="ru-RU"/>
        </w:rPr>
        <w:t>жабылғаннан</w:t>
      </w:r>
      <w:r w:rsidRPr="00FD749E">
        <w:rPr>
          <w:sz w:val="24"/>
          <w:szCs w:val="24"/>
        </w:rPr>
        <w:t xml:space="preserve"> </w:t>
      </w:r>
      <w:r w:rsidRPr="00FD749E">
        <w:rPr>
          <w:sz w:val="24"/>
          <w:szCs w:val="24"/>
          <w:lang w:val="ru-RU"/>
        </w:rPr>
        <w:t>кейін</w:t>
      </w:r>
      <w:r w:rsidRPr="00FD749E">
        <w:rPr>
          <w:sz w:val="24"/>
          <w:szCs w:val="24"/>
        </w:rPr>
        <w:t xml:space="preserve">) </w:t>
      </w:r>
      <w:r w:rsidRPr="00FD749E">
        <w:rPr>
          <w:sz w:val="24"/>
          <w:szCs w:val="24"/>
          <w:lang w:val="ru-RU"/>
        </w:rPr>
        <w:t>кеме</w:t>
      </w:r>
      <w:r w:rsidRPr="00FD749E">
        <w:rPr>
          <w:sz w:val="24"/>
          <w:szCs w:val="24"/>
        </w:rPr>
        <w:t xml:space="preserve"> </w:t>
      </w:r>
      <w:r w:rsidRPr="00FD749E">
        <w:rPr>
          <w:sz w:val="24"/>
          <w:szCs w:val="24"/>
          <w:lang w:val="ru-RU"/>
        </w:rPr>
        <w:t>қатынасы</w:t>
      </w:r>
      <w:r w:rsidRPr="00FD749E">
        <w:rPr>
          <w:sz w:val="24"/>
          <w:szCs w:val="24"/>
        </w:rPr>
        <w:t xml:space="preserve"> </w:t>
      </w:r>
      <w:r w:rsidRPr="00FD749E">
        <w:rPr>
          <w:sz w:val="24"/>
          <w:szCs w:val="24"/>
          <w:lang w:val="ru-RU"/>
        </w:rPr>
        <w:t>су</w:t>
      </w:r>
      <w:r w:rsidRPr="00FD749E">
        <w:rPr>
          <w:sz w:val="24"/>
          <w:szCs w:val="24"/>
        </w:rPr>
        <w:t xml:space="preserve"> </w:t>
      </w:r>
      <w:r w:rsidRPr="00FD749E">
        <w:rPr>
          <w:sz w:val="24"/>
          <w:szCs w:val="24"/>
          <w:lang w:val="ru-RU"/>
        </w:rPr>
        <w:t>жолдарымен</w:t>
      </w:r>
      <w:r w:rsidRPr="00FD749E">
        <w:rPr>
          <w:sz w:val="24"/>
          <w:szCs w:val="24"/>
        </w:rPr>
        <w:t xml:space="preserve"> </w:t>
      </w:r>
      <w:r w:rsidRPr="00FD749E">
        <w:rPr>
          <w:sz w:val="24"/>
          <w:szCs w:val="24"/>
          <w:lang w:val="ru-RU"/>
        </w:rPr>
        <w:t>жүзуіне</w:t>
      </w:r>
      <w:r w:rsidRPr="00FD749E">
        <w:rPr>
          <w:sz w:val="24"/>
          <w:szCs w:val="24"/>
        </w:rPr>
        <w:t xml:space="preserve"> </w:t>
      </w:r>
      <w:r w:rsidRPr="00FD749E">
        <w:rPr>
          <w:sz w:val="24"/>
          <w:szCs w:val="24"/>
          <w:lang w:val="ru-RU"/>
        </w:rPr>
        <w:t>тыйым</w:t>
      </w:r>
      <w:r w:rsidRPr="00FD749E">
        <w:rPr>
          <w:sz w:val="24"/>
          <w:szCs w:val="24"/>
        </w:rPr>
        <w:t xml:space="preserve"> </w:t>
      </w:r>
      <w:r w:rsidRPr="00FD749E">
        <w:rPr>
          <w:sz w:val="24"/>
          <w:szCs w:val="24"/>
          <w:lang w:val="ru-RU"/>
        </w:rPr>
        <w:t>салынады</w:t>
      </w:r>
      <w:r w:rsidRPr="00FD749E">
        <w:rPr>
          <w:sz w:val="24"/>
          <w:szCs w:val="24"/>
        </w:rPr>
        <w:t>.</w:t>
      </w:r>
      <w:proofErr w:type="gramEnd"/>
    </w:p>
    <w:bookmarkEnd w:id="13"/>
    <w:p w:rsidR="00C84CD4" w:rsidRPr="00C84CD4" w:rsidRDefault="00C84CD4" w:rsidP="00C84CD4">
      <w:pPr>
        <w:pStyle w:val="a3"/>
        <w:jc w:val="both"/>
        <w:rPr>
          <w:sz w:val="24"/>
          <w:szCs w:val="24"/>
        </w:rPr>
      </w:pPr>
      <w:proofErr w:type="gramStart"/>
      <w:r w:rsidRPr="00C84CD4">
        <w:rPr>
          <w:sz w:val="24"/>
          <w:szCs w:val="24"/>
        </w:rPr>
        <w:t>Кемелердің навигациялық кезеңнің аяқталуына байланысты навигациялық жағдай құралдары алып тасталған ішкі су жолдарының жекелеген учаскелері бойымен тұру орнына дейін бір жолғы жүзіп өтуіне аумақтық бөлімшемен және уәкілетті органның кәсіпорнымен келісу бойынша жол беріледі.</w:t>
      </w:r>
      <w:proofErr w:type="gramEnd"/>
    </w:p>
    <w:p w:rsidR="00C84CD4" w:rsidRPr="00C84CD4" w:rsidRDefault="00C84CD4" w:rsidP="00C84CD4">
      <w:pPr>
        <w:pStyle w:val="a3"/>
        <w:jc w:val="both"/>
        <w:rPr>
          <w:sz w:val="24"/>
          <w:szCs w:val="24"/>
        </w:rPr>
      </w:pPr>
      <w:bookmarkStart w:id="14" w:name="z483"/>
      <w:r w:rsidRPr="00C84CD4">
        <w:rPr>
          <w:sz w:val="24"/>
          <w:szCs w:val="24"/>
        </w:rPr>
        <w:t>5. Iшкi су жолдарында орналасқан гидротехникалық және басқа да құрылыстардың иелерi тиiстi шаралар қолдану үшiн кеме қатынасы қауiпсiздiгiне қатер төндiретiн жағдайдың туындағаны туралы аумақтық бөлiмшелердi дер кезiнде хабардар етуге мiндеттi.</w:t>
      </w:r>
    </w:p>
    <w:p w:rsidR="00C84CD4" w:rsidRPr="00C84CD4" w:rsidRDefault="00C84CD4" w:rsidP="00C84CD4">
      <w:pPr>
        <w:pStyle w:val="a3"/>
        <w:jc w:val="both"/>
        <w:rPr>
          <w:sz w:val="24"/>
          <w:szCs w:val="24"/>
        </w:rPr>
      </w:pPr>
      <w:bookmarkStart w:id="15" w:name="z269"/>
      <w:bookmarkEnd w:id="14"/>
      <w:proofErr w:type="gramStart"/>
      <w:r w:rsidRPr="00C84CD4">
        <w:rPr>
          <w:sz w:val="24"/>
          <w:szCs w:val="24"/>
        </w:rPr>
        <w:t>5-1. Кеме қатынайтын гидротехникалық құрылыстардың (шлюздердің) иелері Кеме қатынайтын гидротехникалық құрылыстарды (шлюздерді) техникалық пайдалану, тексеру және жөндеу қағидаларын сақтауға міндетті.</w:t>
      </w:r>
      <w:proofErr w:type="gramEnd"/>
    </w:p>
    <w:p w:rsidR="00C84CD4" w:rsidRPr="00C84CD4" w:rsidRDefault="00C84CD4" w:rsidP="00C84CD4">
      <w:pPr>
        <w:pStyle w:val="a3"/>
        <w:jc w:val="both"/>
        <w:rPr>
          <w:sz w:val="24"/>
          <w:szCs w:val="24"/>
        </w:rPr>
      </w:pPr>
      <w:bookmarkStart w:id="16" w:name="z270"/>
      <w:bookmarkEnd w:id="15"/>
      <w:proofErr w:type="gramStart"/>
      <w:r w:rsidRPr="00C84CD4">
        <w:rPr>
          <w:sz w:val="24"/>
          <w:szCs w:val="24"/>
        </w:rPr>
        <w:t>Кеме қатынайтын гидротехникалық құрылыстардың (шлюздердің) қауіпсіздік критерийлері Кеме қатынайтын гидротехникалық құрылыстарды (шлюздерді) техникалық пайдалану, тексеру және жөндеу қағидаларында белгіленген тәртіппен айқындалады.</w:t>
      </w:r>
      <w:proofErr w:type="gramEnd"/>
    </w:p>
    <w:p w:rsidR="00C84CD4" w:rsidRPr="00C84CD4" w:rsidRDefault="00C84CD4" w:rsidP="00C84CD4">
      <w:pPr>
        <w:pStyle w:val="a3"/>
        <w:jc w:val="both"/>
        <w:rPr>
          <w:sz w:val="24"/>
          <w:szCs w:val="24"/>
        </w:rPr>
      </w:pPr>
      <w:bookmarkStart w:id="17" w:name="z990"/>
      <w:bookmarkEnd w:id="16"/>
      <w:proofErr w:type="gramStart"/>
      <w:r w:rsidRPr="00C84CD4">
        <w:rPr>
          <w:sz w:val="24"/>
          <w:szCs w:val="24"/>
        </w:rPr>
        <w:t>5-2. Кеме қатынасы шлюздерінде шұғыл авариялық-қалпына келтіру жұмыстарын жүргізу және шлюздерде төтенше жағдайдың алдын алу үшін қажетті материалдар мен жабдықтардың азаймайтын қорларының болуы міндетті.</w:t>
      </w:r>
      <w:proofErr w:type="gramEnd"/>
    </w:p>
    <w:bookmarkEnd w:id="17"/>
    <w:p w:rsidR="00C84CD4" w:rsidRPr="00C84CD4" w:rsidRDefault="00C84CD4" w:rsidP="00C84CD4">
      <w:pPr>
        <w:pStyle w:val="a3"/>
        <w:jc w:val="both"/>
        <w:rPr>
          <w:sz w:val="24"/>
          <w:szCs w:val="24"/>
        </w:rPr>
      </w:pPr>
      <w:proofErr w:type="gramStart"/>
      <w:r w:rsidRPr="00C84CD4">
        <w:rPr>
          <w:sz w:val="24"/>
          <w:szCs w:val="24"/>
        </w:rPr>
        <w:lastRenderedPageBreak/>
        <w:t>Материалдар мен жабдықтардың азаймайтын қорларының тізбесін, әрбір кеме қатынасы шлюзі үшін оларды пайдалану және сақтау тәртібін уәкілетті орган айқындайды.</w:t>
      </w:r>
      <w:proofErr w:type="gramEnd"/>
    </w:p>
    <w:p w:rsidR="00C84CD4" w:rsidRPr="00C84CD4" w:rsidRDefault="00C84CD4" w:rsidP="00C84CD4">
      <w:pPr>
        <w:pStyle w:val="a3"/>
        <w:jc w:val="both"/>
        <w:rPr>
          <w:sz w:val="24"/>
          <w:szCs w:val="24"/>
        </w:rPr>
      </w:pPr>
      <w:bookmarkStart w:id="18" w:name="z484"/>
      <w:r w:rsidRPr="00C84CD4">
        <w:rPr>
          <w:sz w:val="24"/>
          <w:szCs w:val="24"/>
        </w:rPr>
        <w:t xml:space="preserve">6. Аумақтық бөлiмшелер кеме қатынасының қауiпсiздiгi мақсатында Қазақстан Республикасының Мемлекеттiк туын көтерiп жүзушi теңiз кемесiне немесе шет мемлекеттiң туын көтерiп жүзушi кемеге iшкi су жолдарына кiрген кезде iшкi су жолдарымен жүзетiн кемелермен бiрдей негiздерде тексеру жүргiзуге құқылы.  </w:t>
      </w:r>
    </w:p>
    <w:p w:rsidR="00C84CD4" w:rsidRPr="00C84CD4" w:rsidRDefault="00C84CD4" w:rsidP="00C84CD4">
      <w:pPr>
        <w:pStyle w:val="a3"/>
        <w:jc w:val="both"/>
        <w:rPr>
          <w:sz w:val="24"/>
          <w:szCs w:val="24"/>
        </w:rPr>
      </w:pPr>
      <w:bookmarkStart w:id="19" w:name="z485"/>
      <w:bookmarkEnd w:id="18"/>
      <w:r w:rsidRPr="00C84CD4">
        <w:rPr>
          <w:sz w:val="24"/>
          <w:szCs w:val="24"/>
        </w:rPr>
        <w:t xml:space="preserve">7. Кеме жасау өнiмдерiн шығару және кемелердi жөндеу жөнiндегi қызметтi жүзеге асыратын жеке және заңды тұлғаларда Кеме қатынасы тiркелiмi беретiн сәйкестiк құжаты болуға тиiс.      </w:t>
      </w:r>
    </w:p>
    <w:bookmarkEnd w:id="19"/>
    <w:p w:rsidR="00FD749E" w:rsidRDefault="00FD749E" w:rsidP="00C84CD4">
      <w:pPr>
        <w:pStyle w:val="a3"/>
        <w:jc w:val="both"/>
        <w:rPr>
          <w:sz w:val="24"/>
          <w:szCs w:val="24"/>
          <w:lang w:val="ru-RU"/>
        </w:rPr>
      </w:pPr>
    </w:p>
    <w:p w:rsidR="00C84CD4" w:rsidRPr="00C84CD4" w:rsidRDefault="00C84CD4" w:rsidP="00C84CD4">
      <w:pPr>
        <w:pStyle w:val="a3"/>
        <w:jc w:val="both"/>
        <w:rPr>
          <w:sz w:val="24"/>
          <w:szCs w:val="24"/>
        </w:rPr>
      </w:pPr>
      <w:proofErr w:type="gramStart"/>
      <w:r w:rsidRPr="00C84CD4">
        <w:rPr>
          <w:sz w:val="24"/>
          <w:szCs w:val="24"/>
        </w:rPr>
        <w:t>15-1-бап.</w:t>
      </w:r>
      <w:proofErr w:type="gramEnd"/>
      <w:r w:rsidRPr="00C84CD4">
        <w:rPr>
          <w:sz w:val="24"/>
          <w:szCs w:val="24"/>
        </w:rPr>
        <w:t xml:space="preserve"> Iшкi су көлiгi саласындағы техникалық реттеу және стандарттау</w:t>
      </w:r>
    </w:p>
    <w:p w:rsidR="00C84CD4" w:rsidRPr="00C84CD4" w:rsidRDefault="00C84CD4" w:rsidP="00C84CD4">
      <w:pPr>
        <w:pStyle w:val="a3"/>
        <w:jc w:val="both"/>
        <w:rPr>
          <w:sz w:val="24"/>
          <w:szCs w:val="24"/>
        </w:rPr>
      </w:pPr>
      <w:bookmarkStart w:id="20" w:name="z486"/>
      <w:r w:rsidRPr="00C84CD4">
        <w:rPr>
          <w:sz w:val="24"/>
          <w:szCs w:val="24"/>
        </w:rPr>
        <w:t xml:space="preserve">1. Iшкi су көлiгi саласындағы қызметтi iске асыратын жеке және заңды тұлғалар адам өмiрi мен денсаулығы, жолаушылардың жол жүруi үшiн қауiпсiз жағдайларды, сондай-ақ кеме қатынасы қауiпсiздiгi талаптарының сақталуын қамтамасыз етуге мiндеттi.  </w:t>
      </w:r>
    </w:p>
    <w:p w:rsidR="00C84CD4" w:rsidRPr="00C84CD4" w:rsidRDefault="00C84CD4" w:rsidP="00C84CD4">
      <w:pPr>
        <w:pStyle w:val="a3"/>
        <w:jc w:val="both"/>
        <w:rPr>
          <w:sz w:val="24"/>
          <w:szCs w:val="24"/>
        </w:rPr>
      </w:pPr>
      <w:bookmarkStart w:id="21" w:name="z487"/>
      <w:bookmarkEnd w:id="20"/>
      <w:r w:rsidRPr="00C84CD4">
        <w:rPr>
          <w:sz w:val="24"/>
          <w:szCs w:val="24"/>
        </w:rPr>
        <w:t xml:space="preserve">2. Кеме қатынасының қауiпсiздiгi адам өмiрi мен денсаулығын, қоршаған ортаны қорғауға, ішкі су көлiгi саласында авариясыз жұмыс жағдайларын жасауға, iшкi су жолдарын кеме қатынасы жағдайында, кемелердi, порттарды, жағалау объектiлерiн және iшкi су жолдарындағы құрылыстарды техникалық жағынан жарамды жағдайда ұстауға, сонымен қатар кемелердегi авариялардың алдын алуға бағытталған ұйымдық және техникалық iс-шаралар кешенiмен қамтамасыз етiледi. </w:t>
      </w:r>
    </w:p>
    <w:bookmarkEnd w:id="21"/>
    <w:p w:rsidR="00C84CD4" w:rsidRPr="00C84CD4" w:rsidRDefault="00C84CD4" w:rsidP="00C84CD4">
      <w:pPr>
        <w:pStyle w:val="a3"/>
        <w:jc w:val="both"/>
        <w:rPr>
          <w:sz w:val="24"/>
          <w:szCs w:val="24"/>
        </w:rPr>
      </w:pPr>
      <w:r w:rsidRPr="00C84CD4">
        <w:rPr>
          <w:sz w:val="24"/>
          <w:szCs w:val="24"/>
        </w:rPr>
        <w:t xml:space="preserve">Мыналар:  </w:t>
      </w:r>
    </w:p>
    <w:p w:rsidR="00C84CD4" w:rsidRPr="00C84CD4" w:rsidRDefault="00C84CD4" w:rsidP="00C84CD4">
      <w:pPr>
        <w:pStyle w:val="a3"/>
        <w:jc w:val="both"/>
        <w:rPr>
          <w:sz w:val="24"/>
          <w:szCs w:val="24"/>
        </w:rPr>
      </w:pPr>
      <w:bookmarkStart w:id="22" w:name="z488"/>
      <w:r w:rsidRPr="00C84CD4">
        <w:rPr>
          <w:sz w:val="24"/>
          <w:szCs w:val="24"/>
        </w:rPr>
        <w:t xml:space="preserve">1) </w:t>
      </w:r>
      <w:proofErr w:type="gramStart"/>
      <w:r w:rsidRPr="00C84CD4">
        <w:rPr>
          <w:sz w:val="24"/>
          <w:szCs w:val="24"/>
        </w:rPr>
        <w:t>iшкi</w:t>
      </w:r>
      <w:proofErr w:type="gramEnd"/>
      <w:r w:rsidRPr="00C84CD4">
        <w:rPr>
          <w:sz w:val="24"/>
          <w:szCs w:val="24"/>
        </w:rPr>
        <w:t xml:space="preserve"> су жолдарындағы iшкi су көлiгiнiң кемелерi, порттар, жағалаудағы объектiлер және құрылыстар;  </w:t>
      </w:r>
    </w:p>
    <w:p w:rsidR="00C84CD4" w:rsidRPr="00C84CD4" w:rsidRDefault="00C84CD4" w:rsidP="00C84CD4">
      <w:pPr>
        <w:pStyle w:val="a3"/>
        <w:jc w:val="both"/>
        <w:rPr>
          <w:sz w:val="24"/>
          <w:szCs w:val="24"/>
        </w:rPr>
      </w:pPr>
      <w:bookmarkStart w:id="23" w:name="z489"/>
      <w:bookmarkEnd w:id="22"/>
      <w:r w:rsidRPr="00C84CD4">
        <w:rPr>
          <w:sz w:val="24"/>
          <w:szCs w:val="24"/>
        </w:rPr>
        <w:t xml:space="preserve">2) </w:t>
      </w:r>
      <w:proofErr w:type="gramStart"/>
      <w:r w:rsidRPr="00C84CD4">
        <w:rPr>
          <w:sz w:val="24"/>
          <w:szCs w:val="24"/>
        </w:rPr>
        <w:t>iшкi</w:t>
      </w:r>
      <w:proofErr w:type="gramEnd"/>
      <w:r w:rsidRPr="00C84CD4">
        <w:rPr>
          <w:sz w:val="24"/>
          <w:szCs w:val="24"/>
        </w:rPr>
        <w:t xml:space="preserve"> су көлiгi кемелерiн жасау, порттарды, iшкi су жолдарында жағалау объектiлерi мен құрылыстарды салу (құрылыс жүргiзу, жөндеу, қайта жаңарту);  </w:t>
      </w:r>
    </w:p>
    <w:p w:rsidR="00C84CD4" w:rsidRPr="00C84CD4" w:rsidRDefault="00C84CD4" w:rsidP="00C84CD4">
      <w:pPr>
        <w:pStyle w:val="a3"/>
        <w:jc w:val="both"/>
        <w:rPr>
          <w:sz w:val="24"/>
          <w:szCs w:val="24"/>
        </w:rPr>
      </w:pPr>
      <w:bookmarkStart w:id="24" w:name="z490"/>
      <w:bookmarkEnd w:id="23"/>
      <w:r w:rsidRPr="00C84CD4">
        <w:rPr>
          <w:sz w:val="24"/>
          <w:szCs w:val="24"/>
        </w:rPr>
        <w:t xml:space="preserve">3) </w:t>
      </w:r>
      <w:proofErr w:type="gramStart"/>
      <w:r w:rsidRPr="00C84CD4">
        <w:rPr>
          <w:sz w:val="24"/>
          <w:szCs w:val="24"/>
        </w:rPr>
        <w:t>iшкi</w:t>
      </w:r>
      <w:proofErr w:type="gramEnd"/>
      <w:r w:rsidRPr="00C84CD4">
        <w:rPr>
          <w:sz w:val="24"/>
          <w:szCs w:val="24"/>
        </w:rPr>
        <w:t xml:space="preserve"> су көлiгi кемелерiн, порттарды, iшкi су жолдарында жағалау объектiлерi мен құрылыстарды пайдалану;  </w:t>
      </w:r>
    </w:p>
    <w:p w:rsidR="00C84CD4" w:rsidRPr="00C84CD4" w:rsidRDefault="00C84CD4" w:rsidP="00C84CD4">
      <w:pPr>
        <w:pStyle w:val="a3"/>
        <w:jc w:val="both"/>
        <w:rPr>
          <w:sz w:val="24"/>
          <w:szCs w:val="24"/>
        </w:rPr>
      </w:pPr>
      <w:bookmarkStart w:id="25" w:name="z491"/>
      <w:bookmarkEnd w:id="24"/>
      <w:r w:rsidRPr="00C84CD4">
        <w:rPr>
          <w:sz w:val="24"/>
          <w:szCs w:val="24"/>
        </w:rPr>
        <w:t xml:space="preserve">4) </w:t>
      </w:r>
      <w:proofErr w:type="gramStart"/>
      <w:r w:rsidRPr="00C84CD4">
        <w:rPr>
          <w:sz w:val="24"/>
          <w:szCs w:val="24"/>
        </w:rPr>
        <w:t>iшкi</w:t>
      </w:r>
      <w:proofErr w:type="gramEnd"/>
      <w:r w:rsidRPr="00C84CD4">
        <w:rPr>
          <w:sz w:val="24"/>
          <w:szCs w:val="24"/>
        </w:rPr>
        <w:t xml:space="preserve"> су көлiгi кемелерiн сақтау;  </w:t>
      </w:r>
    </w:p>
    <w:p w:rsidR="00C84CD4" w:rsidRPr="00C84CD4" w:rsidRDefault="00C84CD4" w:rsidP="00C84CD4">
      <w:pPr>
        <w:pStyle w:val="a3"/>
        <w:jc w:val="both"/>
        <w:rPr>
          <w:sz w:val="24"/>
          <w:szCs w:val="24"/>
        </w:rPr>
      </w:pPr>
      <w:bookmarkStart w:id="26" w:name="z492"/>
      <w:bookmarkEnd w:id="25"/>
      <w:r w:rsidRPr="00C84CD4">
        <w:rPr>
          <w:sz w:val="24"/>
          <w:szCs w:val="24"/>
        </w:rPr>
        <w:t xml:space="preserve">5) </w:t>
      </w:r>
      <w:proofErr w:type="gramStart"/>
      <w:r w:rsidRPr="00C84CD4">
        <w:rPr>
          <w:sz w:val="24"/>
          <w:szCs w:val="24"/>
        </w:rPr>
        <w:t>iшкi</w:t>
      </w:r>
      <w:proofErr w:type="gramEnd"/>
      <w:r w:rsidRPr="00C84CD4">
        <w:rPr>
          <w:sz w:val="24"/>
          <w:szCs w:val="24"/>
        </w:rPr>
        <w:t xml:space="preserve"> су көлiгi кемелерiн тасымалдау және тiркеп тарту;  </w:t>
      </w:r>
    </w:p>
    <w:p w:rsidR="00C84CD4" w:rsidRPr="00C84CD4" w:rsidRDefault="00C84CD4" w:rsidP="00C84CD4">
      <w:pPr>
        <w:pStyle w:val="a3"/>
        <w:jc w:val="both"/>
        <w:rPr>
          <w:sz w:val="24"/>
          <w:szCs w:val="24"/>
        </w:rPr>
      </w:pPr>
      <w:bookmarkStart w:id="27" w:name="z493"/>
      <w:bookmarkEnd w:id="26"/>
      <w:r w:rsidRPr="00C84CD4">
        <w:rPr>
          <w:sz w:val="24"/>
          <w:szCs w:val="24"/>
        </w:rPr>
        <w:t xml:space="preserve">6) </w:t>
      </w:r>
      <w:proofErr w:type="gramStart"/>
      <w:r w:rsidRPr="00C84CD4">
        <w:rPr>
          <w:sz w:val="24"/>
          <w:szCs w:val="24"/>
        </w:rPr>
        <w:t>ішкі</w:t>
      </w:r>
      <w:proofErr w:type="gramEnd"/>
      <w:r w:rsidRPr="00C84CD4">
        <w:rPr>
          <w:sz w:val="24"/>
          <w:szCs w:val="24"/>
        </w:rPr>
        <w:t xml:space="preserve"> су көлігі кемелерін жою және кәдеге жарату техникалық реттеу және стандарттау объектілері болып табылады.</w:t>
      </w:r>
    </w:p>
    <w:bookmarkEnd w:id="27"/>
    <w:p w:rsidR="00FD749E" w:rsidRDefault="00C84CD4" w:rsidP="00C84CD4">
      <w:pPr>
        <w:pStyle w:val="a3"/>
        <w:jc w:val="both"/>
        <w:rPr>
          <w:color w:val="FF0000"/>
          <w:sz w:val="24"/>
          <w:szCs w:val="24"/>
          <w:lang w:val="ru-RU"/>
        </w:rPr>
      </w:pPr>
      <w:r w:rsidRPr="00C84CD4">
        <w:rPr>
          <w:color w:val="FF0000"/>
          <w:sz w:val="24"/>
          <w:szCs w:val="24"/>
        </w:rPr>
        <w:t>     </w:t>
      </w:r>
    </w:p>
    <w:p w:rsidR="00C84CD4" w:rsidRPr="00C84CD4" w:rsidRDefault="00C84CD4" w:rsidP="00C84CD4">
      <w:pPr>
        <w:pStyle w:val="a3"/>
        <w:jc w:val="both"/>
        <w:rPr>
          <w:sz w:val="24"/>
          <w:szCs w:val="24"/>
        </w:rPr>
      </w:pPr>
      <w:proofErr w:type="gramStart"/>
      <w:r w:rsidRPr="00C84CD4">
        <w:rPr>
          <w:sz w:val="24"/>
          <w:szCs w:val="24"/>
        </w:rPr>
        <w:t>15-2-бап.</w:t>
      </w:r>
      <w:proofErr w:type="gramEnd"/>
      <w:r w:rsidRPr="00C84CD4">
        <w:rPr>
          <w:sz w:val="24"/>
          <w:szCs w:val="24"/>
        </w:rPr>
        <w:t xml:space="preserve"> Iшкi су жолдарындағы iшкi су көлiгiнiң кемелерiне, порттарға, жағалаудағы объектiлер мен құрылыстарға қойылатын қауiпсiздiк талаптары </w:t>
      </w:r>
    </w:p>
    <w:p w:rsidR="00C84CD4" w:rsidRPr="00C84CD4" w:rsidRDefault="00C84CD4" w:rsidP="00C84CD4">
      <w:pPr>
        <w:pStyle w:val="a3"/>
        <w:jc w:val="both"/>
        <w:rPr>
          <w:sz w:val="24"/>
          <w:szCs w:val="24"/>
        </w:rPr>
      </w:pPr>
      <w:bookmarkStart w:id="28" w:name="z494"/>
      <w:r w:rsidRPr="00C84CD4">
        <w:rPr>
          <w:sz w:val="24"/>
          <w:szCs w:val="24"/>
        </w:rPr>
        <w:t xml:space="preserve">1. Қауiптi жүктердi жөнелтетiн жөнелтушi (жүк жөнелтушi), қабылдайтын алушы (жүк алушы), сондай-ақ қауiптi жүктердi тасымалдайтын тасымалдаушы олардың қауiпсiз тасымалдануын қамтамасыз етуге мiндеттi, оларда авариялық жағдайларды және олардың салдарын жоюға қажеттi құралдар мен жұмылдыру бөлiмшелерi (оның iшiнде шарт бойынша) болуға тиiс.  </w:t>
      </w:r>
    </w:p>
    <w:p w:rsidR="00C84CD4" w:rsidRPr="00C84CD4" w:rsidRDefault="00C84CD4" w:rsidP="00C84CD4">
      <w:pPr>
        <w:pStyle w:val="a3"/>
        <w:jc w:val="both"/>
        <w:rPr>
          <w:sz w:val="24"/>
          <w:szCs w:val="24"/>
        </w:rPr>
      </w:pPr>
      <w:bookmarkStart w:id="29" w:name="z495"/>
      <w:bookmarkEnd w:id="28"/>
      <w:r w:rsidRPr="00C84CD4">
        <w:rPr>
          <w:sz w:val="24"/>
          <w:szCs w:val="24"/>
        </w:rPr>
        <w:t xml:space="preserve">2. Қауiптi жүктердi тасымалдау процесiнде авариялық жағдайлар туындаған кезде жағдайда қауiптi жүктi жөнелтетiн жөнелтушi (жүк жөнелтушi), қабылдайтын алушы (жүк алушы) аталған бөлiмшелердiң оқиға орнына жедел түрде жiберiлуiн қамтамасыз етуге мiндеттi. </w:t>
      </w:r>
    </w:p>
    <w:bookmarkEnd w:id="29"/>
    <w:p w:rsidR="00C84CD4" w:rsidRPr="00C84CD4" w:rsidRDefault="00C84CD4" w:rsidP="00C84CD4">
      <w:pPr>
        <w:pStyle w:val="a3"/>
        <w:jc w:val="both"/>
        <w:rPr>
          <w:sz w:val="24"/>
          <w:szCs w:val="24"/>
        </w:rPr>
      </w:pPr>
      <w:proofErr w:type="gramStart"/>
      <w:r w:rsidRPr="00C84CD4">
        <w:rPr>
          <w:sz w:val="24"/>
          <w:szCs w:val="24"/>
        </w:rPr>
        <w:t>15-3-бап.</w:t>
      </w:r>
      <w:proofErr w:type="gramEnd"/>
      <w:r w:rsidRPr="00C84CD4">
        <w:rPr>
          <w:sz w:val="24"/>
          <w:szCs w:val="24"/>
        </w:rPr>
        <w:t xml:space="preserve"> Iшкi су жолдарындағы iшкi су көлiгiкемелерiн жасау, порттарды, жағалаудағы объектiлер мен құрылыстарды салу (құрылыс жүргiзу, жөндеу, қайта жаңарту) кезiнде қойылатын қауiпсiздiк талаптары </w:t>
      </w:r>
    </w:p>
    <w:p w:rsidR="00C84CD4" w:rsidRPr="00C84CD4" w:rsidRDefault="00C84CD4" w:rsidP="00C84CD4">
      <w:pPr>
        <w:pStyle w:val="a3"/>
        <w:jc w:val="both"/>
        <w:rPr>
          <w:sz w:val="24"/>
          <w:szCs w:val="24"/>
        </w:rPr>
      </w:pPr>
      <w:bookmarkStart w:id="30" w:name="z496"/>
      <w:r w:rsidRPr="00C84CD4">
        <w:rPr>
          <w:sz w:val="24"/>
          <w:szCs w:val="24"/>
        </w:rPr>
        <w:t xml:space="preserve">1. Iшкi су жолдарындағы iшкi су көлiгi кемелерiн жасау, порттарды, жағалаудағы объектiлер мен құрылыстарды салу (құрылыс жүргiзу, жөндеу, қайта жаңарту) кезiнде жобалық құжаттама мен Қазақстан Республикасының iшкi су көлiгi туралы заңнамасының талаптарына сәйкестiгiн қамтамасыз ету қажет.  </w:t>
      </w:r>
    </w:p>
    <w:p w:rsidR="00C84CD4" w:rsidRPr="00C84CD4" w:rsidRDefault="00C84CD4" w:rsidP="00C84CD4">
      <w:pPr>
        <w:pStyle w:val="a3"/>
        <w:jc w:val="both"/>
        <w:rPr>
          <w:sz w:val="24"/>
          <w:szCs w:val="24"/>
        </w:rPr>
      </w:pPr>
      <w:bookmarkStart w:id="31" w:name="z497"/>
      <w:bookmarkEnd w:id="30"/>
      <w:r w:rsidRPr="00C84CD4">
        <w:rPr>
          <w:sz w:val="24"/>
          <w:szCs w:val="24"/>
        </w:rPr>
        <w:t xml:space="preserve">2. Iшкi су жолдарындағы iшкi су көлiгi кемелерiн жасау, порттарды, жағалаудағы объектiлер мен құрылыстарды салу (құрылыс жүргiзу, жөндеу, қайта жаңарту) кезiнде дайындаушы жобалық құжаттамада айқындалған қауiпсiздiктi қамтамасыз ету жөнiндегi iс-шаралардың бүкiл кешенiн орындауға және iшкi су көлiгiнiң қауiпсiздiгiне байланысты барлық технологиялық операциялардың орындалуын бақылау мүмкiндiгiн қамтамасыз етуге мiндеттi.  </w:t>
      </w:r>
    </w:p>
    <w:p w:rsidR="00C84CD4" w:rsidRPr="00C84CD4" w:rsidRDefault="00C84CD4" w:rsidP="00C84CD4">
      <w:pPr>
        <w:pStyle w:val="a3"/>
        <w:jc w:val="both"/>
        <w:rPr>
          <w:sz w:val="24"/>
          <w:szCs w:val="24"/>
        </w:rPr>
      </w:pPr>
      <w:bookmarkStart w:id="32" w:name="z498"/>
      <w:bookmarkEnd w:id="31"/>
      <w:r w:rsidRPr="00C84CD4">
        <w:rPr>
          <w:sz w:val="24"/>
          <w:szCs w:val="24"/>
        </w:rPr>
        <w:t xml:space="preserve">3. Егер iшкi су жолдарындағы iшкi су көлiгi кемелерiн жасау, порттарды, жағалаудағы объектiлер мен құрылыстарды дайындау процессiнде немесе одан кейiн қауiпсiздiктi қамтамасыз </w:t>
      </w:r>
      <w:r w:rsidRPr="00C84CD4">
        <w:rPr>
          <w:sz w:val="24"/>
          <w:szCs w:val="24"/>
        </w:rPr>
        <w:lastRenderedPageBreak/>
        <w:t xml:space="preserve">ету үшiн сынақтар жүргiзу қажет болса, онда олар жобалық құжаттаманың барлық талаптары орындала отырып, толық көлемде жүргiзiлуге тиiс.  </w:t>
      </w:r>
    </w:p>
    <w:p w:rsidR="00C84CD4" w:rsidRPr="00C84CD4" w:rsidRDefault="00C84CD4" w:rsidP="00C84CD4">
      <w:pPr>
        <w:pStyle w:val="a3"/>
        <w:jc w:val="both"/>
        <w:rPr>
          <w:sz w:val="24"/>
          <w:szCs w:val="24"/>
        </w:rPr>
      </w:pPr>
      <w:bookmarkStart w:id="33" w:name="z499"/>
      <w:bookmarkEnd w:id="32"/>
      <w:r w:rsidRPr="00C84CD4">
        <w:rPr>
          <w:sz w:val="24"/>
          <w:szCs w:val="24"/>
        </w:rPr>
        <w:t xml:space="preserve">4. Әрбiр кемеде корпусына жазылатын тіркеу нөмiрi таңбалануға тиiс. </w:t>
      </w:r>
      <w:proofErr w:type="gramStart"/>
      <w:r w:rsidRPr="00C84CD4">
        <w:rPr>
          <w:sz w:val="24"/>
          <w:szCs w:val="24"/>
        </w:rPr>
        <w:t>Таңбалау көрiнетiн, анық және өшiрiлмейтiн болуға тиiс.</w:t>
      </w:r>
      <w:proofErr w:type="gramEnd"/>
      <w:r w:rsidRPr="00C84CD4">
        <w:rPr>
          <w:sz w:val="24"/>
          <w:szCs w:val="24"/>
        </w:rPr>
        <w:t xml:space="preserve">  </w:t>
      </w:r>
    </w:p>
    <w:p w:rsidR="00C84CD4" w:rsidRPr="00C84CD4" w:rsidRDefault="00C84CD4" w:rsidP="00C84CD4">
      <w:pPr>
        <w:pStyle w:val="a3"/>
        <w:jc w:val="both"/>
        <w:rPr>
          <w:sz w:val="24"/>
          <w:szCs w:val="24"/>
        </w:rPr>
      </w:pPr>
      <w:bookmarkStart w:id="34" w:name="z500"/>
      <w:bookmarkEnd w:id="33"/>
      <w:r w:rsidRPr="00C84CD4">
        <w:rPr>
          <w:sz w:val="24"/>
          <w:szCs w:val="24"/>
        </w:rPr>
        <w:t xml:space="preserve">5. Кеме адамдардың борт жиегiнен құлау тәуекелiн мейлiнше төмендететiндей етiп әзiрленуге және борт сыртында қалғандарды құтқаруды қамтамасыз етуге тиiс.  </w:t>
      </w:r>
    </w:p>
    <w:p w:rsidR="00C84CD4" w:rsidRPr="00C84CD4" w:rsidRDefault="00C84CD4" w:rsidP="00C84CD4">
      <w:pPr>
        <w:pStyle w:val="a3"/>
        <w:jc w:val="both"/>
        <w:rPr>
          <w:sz w:val="24"/>
          <w:szCs w:val="24"/>
        </w:rPr>
      </w:pPr>
      <w:bookmarkStart w:id="35" w:name="z501"/>
      <w:bookmarkEnd w:id="34"/>
      <w:r w:rsidRPr="00C84CD4">
        <w:rPr>
          <w:sz w:val="24"/>
          <w:szCs w:val="24"/>
        </w:rPr>
        <w:t xml:space="preserve">6. Негiзгi рульдiк басқару орны айнала шолуды қамтамасыз етуге тиiс.  </w:t>
      </w:r>
    </w:p>
    <w:p w:rsidR="00C84CD4" w:rsidRPr="00C84CD4" w:rsidRDefault="00C84CD4" w:rsidP="00C84CD4">
      <w:pPr>
        <w:pStyle w:val="a3"/>
        <w:jc w:val="both"/>
        <w:rPr>
          <w:sz w:val="24"/>
          <w:szCs w:val="24"/>
        </w:rPr>
      </w:pPr>
      <w:bookmarkStart w:id="36" w:name="z502"/>
      <w:bookmarkEnd w:id="35"/>
      <w:r w:rsidRPr="00C84CD4">
        <w:rPr>
          <w:sz w:val="24"/>
          <w:szCs w:val="24"/>
        </w:rPr>
        <w:t xml:space="preserve">7. Кеме пайдалану жөнiндегi нұсқаумен жабдықталуға, онда өрт және су басу қатерiне баса назар аударылуға тиiс. </w:t>
      </w:r>
    </w:p>
    <w:bookmarkEnd w:id="36"/>
    <w:p w:rsidR="00FD749E" w:rsidRDefault="00FD749E" w:rsidP="00C84CD4">
      <w:pPr>
        <w:pStyle w:val="a3"/>
        <w:jc w:val="both"/>
        <w:rPr>
          <w:sz w:val="24"/>
          <w:szCs w:val="24"/>
          <w:lang w:val="ru-RU"/>
        </w:rPr>
      </w:pPr>
    </w:p>
    <w:p w:rsidR="00C84CD4" w:rsidRPr="00C84CD4" w:rsidRDefault="00C84CD4" w:rsidP="00C84CD4">
      <w:pPr>
        <w:pStyle w:val="a3"/>
        <w:jc w:val="both"/>
        <w:rPr>
          <w:sz w:val="24"/>
          <w:szCs w:val="24"/>
        </w:rPr>
      </w:pPr>
      <w:proofErr w:type="gramStart"/>
      <w:r w:rsidRPr="00C84CD4">
        <w:rPr>
          <w:sz w:val="24"/>
          <w:szCs w:val="24"/>
        </w:rPr>
        <w:t>15-4-бап.</w:t>
      </w:r>
      <w:proofErr w:type="gramEnd"/>
      <w:r w:rsidRPr="00C84CD4">
        <w:rPr>
          <w:sz w:val="24"/>
          <w:szCs w:val="24"/>
        </w:rPr>
        <w:t xml:space="preserve"> Iшкi су көлiгi жолдарындағы iшкi су көлiгi кемелерiн, порттарды, жағалаудағы объектiлер мен құрылыстарды пайдалану кезiндегi қауiпсiздiк талаптары </w:t>
      </w:r>
    </w:p>
    <w:p w:rsidR="00C84CD4" w:rsidRPr="00C84CD4" w:rsidRDefault="00C84CD4" w:rsidP="00C84CD4">
      <w:pPr>
        <w:pStyle w:val="a3"/>
        <w:jc w:val="both"/>
        <w:rPr>
          <w:sz w:val="24"/>
          <w:szCs w:val="24"/>
        </w:rPr>
      </w:pPr>
      <w:bookmarkStart w:id="37" w:name="z503"/>
      <w:r w:rsidRPr="00C84CD4">
        <w:rPr>
          <w:sz w:val="24"/>
          <w:szCs w:val="24"/>
        </w:rPr>
        <w:t>1. Кеме қатынасы процесiне байланысты iшкi суда жүзетiн кемелер, iшкi су жолдарындағы порттар, жағалаудағы oбъектiлер және құрылыстар қауiптiлiгi жоғары аймақтар болып табылады және Қазақстан Республикасының iшкi су көлiгi туралы заңнамасының талаптарына сәйкес келуге тиiс.</w:t>
      </w:r>
    </w:p>
    <w:p w:rsidR="00C84CD4" w:rsidRPr="00C84CD4" w:rsidRDefault="00C84CD4" w:rsidP="00C84CD4">
      <w:pPr>
        <w:pStyle w:val="a3"/>
        <w:jc w:val="both"/>
        <w:rPr>
          <w:sz w:val="24"/>
          <w:szCs w:val="24"/>
        </w:rPr>
      </w:pPr>
      <w:bookmarkStart w:id="38" w:name="z203"/>
      <w:bookmarkEnd w:id="37"/>
      <w:r w:rsidRPr="00C84CD4">
        <w:rPr>
          <w:sz w:val="24"/>
          <w:szCs w:val="24"/>
        </w:rPr>
        <w:t>2. Iшкi суда жүзетiн кемелердi, iшкi су жолдарындағы порттарды, жағалаудағы объектiлер мен құрылыстарды пайдалануды жүзеге асыратын жеке немесе заңды тұлғалар Қазақстан Республикасының iшкi су көлiгi туралы заңнамасы талаптарының орындалуын қамтамасыз етуге тиiс.</w:t>
      </w:r>
    </w:p>
    <w:p w:rsidR="00C84CD4" w:rsidRPr="00C84CD4" w:rsidRDefault="00C84CD4" w:rsidP="00C84CD4">
      <w:pPr>
        <w:pStyle w:val="a3"/>
        <w:jc w:val="both"/>
        <w:rPr>
          <w:sz w:val="24"/>
          <w:szCs w:val="24"/>
        </w:rPr>
      </w:pPr>
      <w:bookmarkStart w:id="39" w:name="z204"/>
      <w:bookmarkEnd w:id="38"/>
      <w:r w:rsidRPr="00C84CD4">
        <w:rPr>
          <w:sz w:val="24"/>
          <w:szCs w:val="24"/>
        </w:rPr>
        <w:t>3. Кеме кітабында мемлекеттік тіркеуге жататын палубалы шағын көлемді кемелер палубалы шағын көлемді кемелерді техникалық қадағалауды жүзеге асыру қағидаларының талаптарына сәйкес келуге тиіс.</w:t>
      </w:r>
    </w:p>
    <w:bookmarkEnd w:id="39"/>
    <w:p w:rsidR="00C84CD4" w:rsidRDefault="00C84CD4" w:rsidP="00C84CD4">
      <w:pPr>
        <w:pStyle w:val="a3"/>
        <w:jc w:val="both"/>
        <w:rPr>
          <w:sz w:val="24"/>
          <w:szCs w:val="24"/>
          <w:lang w:val="ru-RU"/>
        </w:rPr>
      </w:pPr>
    </w:p>
    <w:p w:rsidR="00FD749E" w:rsidRDefault="00FD749E" w:rsidP="00C84CD4">
      <w:pPr>
        <w:pStyle w:val="a3"/>
        <w:jc w:val="both"/>
        <w:rPr>
          <w:sz w:val="24"/>
          <w:szCs w:val="24"/>
          <w:lang w:val="ru-RU"/>
        </w:rPr>
      </w:pPr>
    </w:p>
    <w:p w:rsidR="00FD749E" w:rsidRDefault="00FD749E" w:rsidP="00C84CD4">
      <w:pPr>
        <w:pStyle w:val="a3"/>
        <w:jc w:val="both"/>
        <w:rPr>
          <w:sz w:val="24"/>
          <w:szCs w:val="24"/>
          <w:lang w:val="ru-RU"/>
        </w:rPr>
      </w:pPr>
    </w:p>
    <w:p w:rsidR="00FD749E" w:rsidRDefault="00FD749E" w:rsidP="00C84CD4">
      <w:pPr>
        <w:pStyle w:val="a3"/>
        <w:jc w:val="both"/>
        <w:rPr>
          <w:sz w:val="24"/>
          <w:szCs w:val="24"/>
          <w:lang w:val="ru-RU"/>
        </w:rPr>
      </w:pPr>
    </w:p>
    <w:p w:rsidR="00FD749E" w:rsidRDefault="00FD749E" w:rsidP="00C84CD4">
      <w:pPr>
        <w:pStyle w:val="a3"/>
        <w:jc w:val="both"/>
        <w:rPr>
          <w:sz w:val="24"/>
          <w:szCs w:val="24"/>
          <w:lang w:val="ru-RU"/>
        </w:rPr>
      </w:pPr>
    </w:p>
    <w:p w:rsidR="00FD749E" w:rsidRDefault="00FD749E" w:rsidP="00C84CD4">
      <w:pPr>
        <w:pStyle w:val="a3"/>
        <w:jc w:val="both"/>
        <w:rPr>
          <w:sz w:val="24"/>
          <w:szCs w:val="24"/>
          <w:lang w:val="ru-RU"/>
        </w:rPr>
      </w:pPr>
    </w:p>
    <w:p w:rsidR="00FD749E" w:rsidRDefault="00FD749E" w:rsidP="00C84CD4">
      <w:pPr>
        <w:pStyle w:val="a3"/>
        <w:jc w:val="both"/>
        <w:rPr>
          <w:sz w:val="24"/>
          <w:szCs w:val="24"/>
          <w:lang w:val="ru-RU"/>
        </w:rPr>
      </w:pPr>
    </w:p>
    <w:p w:rsidR="00FD749E" w:rsidRDefault="00FD749E" w:rsidP="00C84CD4">
      <w:pPr>
        <w:pStyle w:val="a3"/>
        <w:jc w:val="both"/>
        <w:rPr>
          <w:sz w:val="24"/>
          <w:szCs w:val="24"/>
          <w:lang w:val="ru-RU"/>
        </w:rPr>
      </w:pPr>
    </w:p>
    <w:p w:rsidR="00FD749E" w:rsidRDefault="00FD749E" w:rsidP="00C84CD4">
      <w:pPr>
        <w:pStyle w:val="a3"/>
        <w:jc w:val="both"/>
        <w:rPr>
          <w:sz w:val="24"/>
          <w:szCs w:val="24"/>
          <w:lang w:val="ru-RU"/>
        </w:rPr>
      </w:pPr>
    </w:p>
    <w:p w:rsidR="00FD749E" w:rsidRDefault="00FD749E" w:rsidP="00C84CD4">
      <w:pPr>
        <w:pStyle w:val="a3"/>
        <w:jc w:val="both"/>
        <w:rPr>
          <w:sz w:val="24"/>
          <w:szCs w:val="24"/>
          <w:lang w:val="ru-RU"/>
        </w:rPr>
      </w:pPr>
    </w:p>
    <w:p w:rsidR="00FD749E" w:rsidRDefault="00FD749E" w:rsidP="00C84CD4">
      <w:pPr>
        <w:pStyle w:val="a3"/>
        <w:jc w:val="both"/>
        <w:rPr>
          <w:sz w:val="24"/>
          <w:szCs w:val="24"/>
          <w:lang w:val="ru-RU"/>
        </w:rPr>
      </w:pPr>
    </w:p>
    <w:p w:rsidR="00FD749E" w:rsidRDefault="00FD749E" w:rsidP="00C84CD4">
      <w:pPr>
        <w:pStyle w:val="a3"/>
        <w:jc w:val="both"/>
        <w:rPr>
          <w:sz w:val="24"/>
          <w:szCs w:val="24"/>
          <w:lang w:val="ru-RU"/>
        </w:rPr>
      </w:pPr>
    </w:p>
    <w:p w:rsidR="00FD749E" w:rsidRDefault="00FD749E" w:rsidP="00C84CD4">
      <w:pPr>
        <w:pStyle w:val="a3"/>
        <w:jc w:val="both"/>
        <w:rPr>
          <w:sz w:val="24"/>
          <w:szCs w:val="24"/>
          <w:lang w:val="ru-RU"/>
        </w:rPr>
      </w:pPr>
    </w:p>
    <w:p w:rsidR="00FD749E" w:rsidRDefault="00FD749E" w:rsidP="00C84CD4">
      <w:pPr>
        <w:pStyle w:val="a3"/>
        <w:jc w:val="both"/>
        <w:rPr>
          <w:sz w:val="24"/>
          <w:szCs w:val="24"/>
          <w:lang w:val="ru-RU"/>
        </w:rPr>
      </w:pPr>
    </w:p>
    <w:p w:rsidR="00FD749E" w:rsidRDefault="00FD749E" w:rsidP="00C84CD4">
      <w:pPr>
        <w:pStyle w:val="a3"/>
        <w:jc w:val="both"/>
        <w:rPr>
          <w:sz w:val="24"/>
          <w:szCs w:val="24"/>
          <w:lang w:val="ru-RU"/>
        </w:rPr>
      </w:pPr>
    </w:p>
    <w:p w:rsidR="00FD749E" w:rsidRDefault="00FD749E" w:rsidP="00C84CD4">
      <w:pPr>
        <w:pStyle w:val="a3"/>
        <w:jc w:val="both"/>
        <w:rPr>
          <w:sz w:val="24"/>
          <w:szCs w:val="24"/>
          <w:lang w:val="ru-RU"/>
        </w:rPr>
      </w:pPr>
    </w:p>
    <w:p w:rsidR="00FD749E" w:rsidRDefault="00FD749E" w:rsidP="00C84CD4">
      <w:pPr>
        <w:pStyle w:val="a3"/>
        <w:jc w:val="both"/>
        <w:rPr>
          <w:sz w:val="24"/>
          <w:szCs w:val="24"/>
          <w:lang w:val="ru-RU"/>
        </w:rPr>
      </w:pPr>
    </w:p>
    <w:p w:rsidR="00FD749E" w:rsidRDefault="00FD749E" w:rsidP="00C84CD4">
      <w:pPr>
        <w:pStyle w:val="a3"/>
        <w:jc w:val="both"/>
        <w:rPr>
          <w:sz w:val="24"/>
          <w:szCs w:val="24"/>
          <w:lang w:val="ru-RU"/>
        </w:rPr>
      </w:pPr>
    </w:p>
    <w:p w:rsidR="00FD749E" w:rsidRDefault="00FD749E" w:rsidP="00C84CD4">
      <w:pPr>
        <w:pStyle w:val="a3"/>
        <w:jc w:val="both"/>
        <w:rPr>
          <w:sz w:val="24"/>
          <w:szCs w:val="24"/>
          <w:lang w:val="ru-RU"/>
        </w:rPr>
      </w:pPr>
    </w:p>
    <w:p w:rsidR="00FD749E" w:rsidRDefault="00FD749E" w:rsidP="00C84CD4">
      <w:pPr>
        <w:pStyle w:val="a3"/>
        <w:jc w:val="both"/>
        <w:rPr>
          <w:sz w:val="24"/>
          <w:szCs w:val="24"/>
          <w:lang w:val="ru-RU"/>
        </w:rPr>
      </w:pPr>
    </w:p>
    <w:p w:rsidR="00FD749E" w:rsidRDefault="00FD749E" w:rsidP="00C84CD4">
      <w:pPr>
        <w:pStyle w:val="a3"/>
        <w:jc w:val="both"/>
        <w:rPr>
          <w:sz w:val="24"/>
          <w:szCs w:val="24"/>
          <w:lang w:val="ru-RU"/>
        </w:rPr>
      </w:pPr>
    </w:p>
    <w:p w:rsidR="00FD749E" w:rsidRDefault="00FD749E" w:rsidP="00C84CD4">
      <w:pPr>
        <w:pStyle w:val="a3"/>
        <w:jc w:val="both"/>
        <w:rPr>
          <w:sz w:val="24"/>
          <w:szCs w:val="24"/>
          <w:lang w:val="ru-RU"/>
        </w:rPr>
      </w:pPr>
    </w:p>
    <w:p w:rsidR="00FD749E" w:rsidRDefault="00FD749E" w:rsidP="00C84CD4">
      <w:pPr>
        <w:pStyle w:val="a3"/>
        <w:jc w:val="both"/>
        <w:rPr>
          <w:sz w:val="24"/>
          <w:szCs w:val="24"/>
          <w:lang w:val="ru-RU"/>
        </w:rPr>
      </w:pPr>
    </w:p>
    <w:p w:rsidR="00FD749E" w:rsidRDefault="00FD749E" w:rsidP="00C84CD4">
      <w:pPr>
        <w:pStyle w:val="a3"/>
        <w:jc w:val="both"/>
        <w:rPr>
          <w:sz w:val="24"/>
          <w:szCs w:val="24"/>
          <w:lang w:val="ru-RU"/>
        </w:rPr>
      </w:pPr>
    </w:p>
    <w:p w:rsidR="00FD749E" w:rsidRDefault="00FD749E" w:rsidP="00C84CD4">
      <w:pPr>
        <w:pStyle w:val="a3"/>
        <w:jc w:val="both"/>
        <w:rPr>
          <w:sz w:val="24"/>
          <w:szCs w:val="24"/>
          <w:lang w:val="ru-RU"/>
        </w:rPr>
      </w:pPr>
    </w:p>
    <w:p w:rsidR="00FD749E" w:rsidRDefault="00FD749E" w:rsidP="00C84CD4">
      <w:pPr>
        <w:pStyle w:val="a3"/>
        <w:jc w:val="both"/>
        <w:rPr>
          <w:sz w:val="24"/>
          <w:szCs w:val="24"/>
          <w:lang w:val="ru-RU"/>
        </w:rPr>
      </w:pPr>
    </w:p>
    <w:p w:rsidR="00FD749E" w:rsidRDefault="00FD749E" w:rsidP="00C84CD4">
      <w:pPr>
        <w:pStyle w:val="a3"/>
        <w:jc w:val="both"/>
        <w:rPr>
          <w:sz w:val="24"/>
          <w:szCs w:val="24"/>
          <w:lang w:val="ru-RU"/>
        </w:rPr>
      </w:pPr>
    </w:p>
    <w:p w:rsidR="00FD749E" w:rsidRDefault="00FD749E" w:rsidP="00C84CD4">
      <w:pPr>
        <w:pStyle w:val="a3"/>
        <w:jc w:val="both"/>
        <w:rPr>
          <w:sz w:val="24"/>
          <w:szCs w:val="24"/>
          <w:lang w:val="ru-RU"/>
        </w:rPr>
      </w:pPr>
    </w:p>
    <w:p w:rsidR="00FD749E" w:rsidRDefault="00FD749E" w:rsidP="00C84CD4">
      <w:pPr>
        <w:pStyle w:val="a3"/>
        <w:jc w:val="both"/>
        <w:rPr>
          <w:sz w:val="24"/>
          <w:szCs w:val="24"/>
          <w:lang w:val="ru-RU"/>
        </w:rPr>
      </w:pPr>
    </w:p>
    <w:p w:rsidR="00FD749E" w:rsidRDefault="00FD749E" w:rsidP="00C84CD4">
      <w:pPr>
        <w:pStyle w:val="a3"/>
        <w:jc w:val="both"/>
        <w:rPr>
          <w:sz w:val="24"/>
          <w:szCs w:val="24"/>
          <w:lang w:val="ru-RU"/>
        </w:rPr>
      </w:pPr>
    </w:p>
    <w:p w:rsidR="00FD749E" w:rsidRPr="00C84CD4" w:rsidRDefault="00FD749E" w:rsidP="00C84CD4">
      <w:pPr>
        <w:pStyle w:val="a3"/>
        <w:jc w:val="both"/>
        <w:rPr>
          <w:sz w:val="24"/>
          <w:szCs w:val="24"/>
          <w:lang w:val="ru-RU"/>
        </w:rPr>
      </w:pPr>
    </w:p>
    <w:p w:rsidR="00FB2556" w:rsidRPr="00C84CD4" w:rsidRDefault="00FB2556" w:rsidP="00FB2556">
      <w:pPr>
        <w:pStyle w:val="a3"/>
        <w:jc w:val="center"/>
        <w:rPr>
          <w:b/>
          <w:sz w:val="24"/>
          <w:szCs w:val="24"/>
          <w:lang w:val="ru-RU"/>
        </w:rPr>
      </w:pPr>
      <w:r w:rsidRPr="00C84CD4">
        <w:rPr>
          <w:b/>
          <w:sz w:val="24"/>
          <w:szCs w:val="24"/>
          <w:lang w:val="ru-RU"/>
        </w:rPr>
        <w:lastRenderedPageBreak/>
        <w:t>О внутреннем водном транспорте</w:t>
      </w:r>
    </w:p>
    <w:p w:rsidR="00FB2556" w:rsidRPr="00C84CD4" w:rsidRDefault="00FB2556" w:rsidP="00FB2556">
      <w:pPr>
        <w:pStyle w:val="a3"/>
        <w:jc w:val="center"/>
        <w:rPr>
          <w:b/>
          <w:sz w:val="24"/>
          <w:szCs w:val="24"/>
          <w:lang w:val="ru-RU"/>
        </w:rPr>
      </w:pPr>
      <w:r w:rsidRPr="00C84CD4">
        <w:rPr>
          <w:b/>
          <w:sz w:val="24"/>
          <w:szCs w:val="24"/>
          <w:lang w:val="ru-RU"/>
        </w:rPr>
        <w:t xml:space="preserve">Закон Республики Казахстан от 6 июля 2004 года </w:t>
      </w:r>
      <w:r w:rsidRPr="00C84CD4">
        <w:rPr>
          <w:b/>
          <w:sz w:val="24"/>
          <w:szCs w:val="24"/>
        </w:rPr>
        <w:t>N</w:t>
      </w:r>
      <w:r w:rsidRPr="00C84CD4">
        <w:rPr>
          <w:b/>
          <w:sz w:val="24"/>
          <w:szCs w:val="24"/>
          <w:lang w:val="ru-RU"/>
        </w:rPr>
        <w:t xml:space="preserve"> 574.</w:t>
      </w:r>
    </w:p>
    <w:p w:rsidR="00FB2556" w:rsidRPr="00C84CD4" w:rsidRDefault="00FB2556" w:rsidP="00FB2556">
      <w:pPr>
        <w:pStyle w:val="a3"/>
        <w:jc w:val="both"/>
        <w:rPr>
          <w:sz w:val="24"/>
          <w:szCs w:val="24"/>
          <w:lang w:val="ru-RU"/>
        </w:rPr>
      </w:pPr>
    </w:p>
    <w:p w:rsidR="00FB2556" w:rsidRPr="00C84CD4" w:rsidRDefault="00FB2556" w:rsidP="00FB2556">
      <w:pPr>
        <w:pStyle w:val="a3"/>
        <w:jc w:val="both"/>
        <w:rPr>
          <w:b/>
          <w:sz w:val="24"/>
          <w:szCs w:val="24"/>
          <w:lang w:val="ru-RU"/>
        </w:rPr>
      </w:pPr>
      <w:r w:rsidRPr="00C84CD4">
        <w:rPr>
          <w:b/>
          <w:sz w:val="24"/>
          <w:szCs w:val="24"/>
          <w:lang w:val="ru-RU"/>
        </w:rPr>
        <w:t>Глава 4. Безопасность судоходства</w:t>
      </w:r>
    </w:p>
    <w:bookmarkEnd w:id="0"/>
    <w:p w:rsidR="00FB2556" w:rsidRPr="00C84CD4" w:rsidRDefault="00FB2556" w:rsidP="00FB2556">
      <w:pPr>
        <w:pStyle w:val="a3"/>
        <w:jc w:val="both"/>
        <w:rPr>
          <w:sz w:val="24"/>
          <w:szCs w:val="24"/>
          <w:lang w:val="ru-RU"/>
        </w:rPr>
      </w:pPr>
      <w:r w:rsidRPr="00C84CD4">
        <w:rPr>
          <w:sz w:val="24"/>
          <w:szCs w:val="24"/>
          <w:lang w:val="ru-RU"/>
        </w:rPr>
        <w:t>Статья 15. Общие положения</w:t>
      </w:r>
    </w:p>
    <w:p w:rsidR="00FB2556" w:rsidRPr="00C84CD4" w:rsidRDefault="00FB2556" w:rsidP="00C84CD4">
      <w:pPr>
        <w:pStyle w:val="a3"/>
        <w:jc w:val="both"/>
        <w:rPr>
          <w:sz w:val="24"/>
          <w:szCs w:val="24"/>
          <w:lang w:val="ru-RU"/>
        </w:rPr>
      </w:pPr>
      <w:bookmarkStart w:id="40" w:name="z271"/>
      <w:r w:rsidRPr="00C84CD4">
        <w:rPr>
          <w:sz w:val="24"/>
          <w:szCs w:val="24"/>
          <w:lang w:val="ru-RU"/>
        </w:rPr>
        <w:t xml:space="preserve">1. Подготовка судна к плаванию, соответствующая требованиям безопасности судоходства, является обязанностью собственника судна и (или) судовладельца. </w:t>
      </w:r>
    </w:p>
    <w:bookmarkEnd w:id="40"/>
    <w:p w:rsidR="00FB2556" w:rsidRPr="00C84CD4" w:rsidRDefault="00FB2556" w:rsidP="00C84CD4">
      <w:pPr>
        <w:pStyle w:val="a3"/>
        <w:jc w:val="both"/>
        <w:rPr>
          <w:sz w:val="24"/>
          <w:szCs w:val="24"/>
          <w:lang w:val="ru-RU"/>
        </w:rPr>
      </w:pPr>
      <w:r w:rsidRPr="00C84CD4">
        <w:rPr>
          <w:sz w:val="24"/>
          <w:szCs w:val="24"/>
          <w:lang w:val="ru-RU"/>
        </w:rPr>
        <w:t xml:space="preserve">Судно допускается к плаванию в случаях, если: </w:t>
      </w:r>
    </w:p>
    <w:p w:rsidR="00FB2556" w:rsidRPr="00C84CD4" w:rsidRDefault="00FB2556" w:rsidP="00FB2556">
      <w:pPr>
        <w:pStyle w:val="a3"/>
        <w:jc w:val="both"/>
        <w:rPr>
          <w:sz w:val="24"/>
          <w:szCs w:val="24"/>
          <w:lang w:val="ru-RU"/>
        </w:rPr>
      </w:pPr>
      <w:bookmarkStart w:id="41" w:name="z272"/>
      <w:r w:rsidRPr="00C84CD4">
        <w:rPr>
          <w:sz w:val="24"/>
          <w:szCs w:val="24"/>
          <w:lang w:val="ru-RU"/>
        </w:rPr>
        <w:t xml:space="preserve">1) соответствует требованиям обеспечения безопасности в сфере внутреннего водного транспорта, в том числе экологической и пожарной безопасности, санитарно-эпидемиологических правил и норм, установленным законодательством Республики Казахстан; </w:t>
      </w:r>
    </w:p>
    <w:p w:rsidR="00FB2556" w:rsidRPr="00C84CD4" w:rsidRDefault="00FB2556" w:rsidP="00FB2556">
      <w:pPr>
        <w:pStyle w:val="a3"/>
        <w:jc w:val="both"/>
        <w:rPr>
          <w:sz w:val="24"/>
          <w:szCs w:val="24"/>
          <w:lang w:val="ru-RU"/>
        </w:rPr>
      </w:pPr>
      <w:bookmarkStart w:id="42" w:name="z273"/>
      <w:bookmarkEnd w:id="41"/>
      <w:r w:rsidRPr="00C84CD4">
        <w:rPr>
          <w:sz w:val="24"/>
          <w:szCs w:val="24"/>
          <w:lang w:val="ru-RU"/>
        </w:rPr>
        <w:t>2) численность экипажа судна в день его выхода в плавание составляет не менее установленных требований о минимальном составе экипажа судна.</w:t>
      </w:r>
    </w:p>
    <w:p w:rsidR="00FB2556" w:rsidRPr="00C84CD4" w:rsidRDefault="00FB2556" w:rsidP="00C84CD4">
      <w:pPr>
        <w:pStyle w:val="a3"/>
        <w:jc w:val="both"/>
        <w:rPr>
          <w:sz w:val="24"/>
          <w:szCs w:val="24"/>
          <w:lang w:val="ru-RU"/>
        </w:rPr>
      </w:pPr>
      <w:bookmarkStart w:id="43" w:name="z274"/>
      <w:bookmarkEnd w:id="42"/>
      <w:r w:rsidRPr="00C84CD4">
        <w:rPr>
          <w:sz w:val="24"/>
          <w:szCs w:val="24"/>
          <w:lang w:val="ru-RU"/>
        </w:rPr>
        <w:t xml:space="preserve">2. Собственник судна и (или) судовладелец обязаны: </w:t>
      </w:r>
    </w:p>
    <w:p w:rsidR="00FB2556" w:rsidRPr="00C84CD4" w:rsidRDefault="00FB2556" w:rsidP="00FB2556">
      <w:pPr>
        <w:pStyle w:val="a3"/>
        <w:jc w:val="both"/>
        <w:rPr>
          <w:sz w:val="24"/>
          <w:szCs w:val="24"/>
          <w:lang w:val="ru-RU"/>
        </w:rPr>
      </w:pPr>
      <w:bookmarkStart w:id="44" w:name="z275"/>
      <w:bookmarkEnd w:id="43"/>
      <w:r w:rsidRPr="00C84CD4">
        <w:rPr>
          <w:sz w:val="24"/>
          <w:szCs w:val="24"/>
          <w:lang w:val="ru-RU"/>
        </w:rPr>
        <w:t xml:space="preserve">1) обеспечить безопасную эксплуатацию судов; </w:t>
      </w:r>
    </w:p>
    <w:p w:rsidR="00FB2556" w:rsidRPr="00C84CD4" w:rsidRDefault="00FB2556" w:rsidP="00FB2556">
      <w:pPr>
        <w:pStyle w:val="a3"/>
        <w:jc w:val="both"/>
        <w:rPr>
          <w:sz w:val="24"/>
          <w:szCs w:val="24"/>
          <w:lang w:val="ru-RU"/>
        </w:rPr>
      </w:pPr>
      <w:bookmarkStart w:id="45" w:name="z276"/>
      <w:bookmarkEnd w:id="44"/>
      <w:r w:rsidRPr="00C84CD4">
        <w:rPr>
          <w:sz w:val="24"/>
          <w:szCs w:val="24"/>
          <w:lang w:val="ru-RU"/>
        </w:rPr>
        <w:t xml:space="preserve">2) назначить лицо, ответственное за безопасную эксплуатацию судов; </w:t>
      </w:r>
    </w:p>
    <w:p w:rsidR="00FB2556" w:rsidRPr="00C84CD4" w:rsidRDefault="00FB2556" w:rsidP="00FB2556">
      <w:pPr>
        <w:pStyle w:val="a3"/>
        <w:jc w:val="both"/>
        <w:rPr>
          <w:sz w:val="24"/>
          <w:szCs w:val="24"/>
          <w:lang w:val="ru-RU"/>
        </w:rPr>
      </w:pPr>
      <w:bookmarkStart w:id="46" w:name="z277"/>
      <w:bookmarkEnd w:id="45"/>
      <w:r w:rsidRPr="00C84CD4">
        <w:rPr>
          <w:sz w:val="24"/>
          <w:szCs w:val="24"/>
          <w:lang w:val="ru-RU"/>
        </w:rPr>
        <w:t xml:space="preserve">3) постоянно совершенствовать навыки членов экипажей судов, других работников в соответствии с требованиями безопасности судоходства; </w:t>
      </w:r>
    </w:p>
    <w:p w:rsidR="00FB2556" w:rsidRPr="00C84CD4" w:rsidRDefault="00FB2556" w:rsidP="00FB2556">
      <w:pPr>
        <w:pStyle w:val="a3"/>
        <w:jc w:val="both"/>
        <w:rPr>
          <w:sz w:val="24"/>
          <w:szCs w:val="24"/>
          <w:lang w:val="ru-RU"/>
        </w:rPr>
      </w:pPr>
      <w:bookmarkStart w:id="47" w:name="z278"/>
      <w:bookmarkEnd w:id="46"/>
      <w:r w:rsidRPr="00C84CD4">
        <w:rPr>
          <w:sz w:val="24"/>
          <w:szCs w:val="24"/>
          <w:lang w:val="ru-RU"/>
        </w:rPr>
        <w:t xml:space="preserve">4) обеспечить укомплектование экипажей судов и поддерживать суда в технически исправном состоянии в соответствии с требованиями безопасности судоходства, установленными настоящим Законом. </w:t>
      </w:r>
    </w:p>
    <w:p w:rsidR="00FB2556" w:rsidRPr="00C84CD4" w:rsidRDefault="00FB2556" w:rsidP="00C84CD4">
      <w:pPr>
        <w:pStyle w:val="a3"/>
        <w:jc w:val="both"/>
        <w:rPr>
          <w:sz w:val="24"/>
          <w:szCs w:val="24"/>
          <w:lang w:val="ru-RU"/>
        </w:rPr>
      </w:pPr>
      <w:bookmarkStart w:id="48" w:name="z279"/>
      <w:bookmarkEnd w:id="47"/>
      <w:r w:rsidRPr="00C84CD4">
        <w:rPr>
          <w:sz w:val="24"/>
          <w:szCs w:val="24"/>
          <w:lang w:val="ru-RU"/>
        </w:rPr>
        <w:t>3. Исключен Законом РК от 28.12.2010 № 369-</w:t>
      </w:r>
      <w:r w:rsidRPr="00C84CD4">
        <w:rPr>
          <w:sz w:val="24"/>
          <w:szCs w:val="24"/>
        </w:rPr>
        <w:t>IV</w:t>
      </w:r>
      <w:r w:rsidRPr="00C84CD4">
        <w:rPr>
          <w:sz w:val="24"/>
          <w:szCs w:val="24"/>
          <w:lang w:val="ru-RU"/>
        </w:rPr>
        <w:t xml:space="preserve"> (вводится в действие по истечении десяти календарных дней после его первого официального опубликования).</w:t>
      </w:r>
    </w:p>
    <w:p w:rsidR="00FB2556" w:rsidRPr="00C84CD4" w:rsidRDefault="00FB2556" w:rsidP="00C84CD4">
      <w:pPr>
        <w:pStyle w:val="a3"/>
        <w:jc w:val="both"/>
        <w:rPr>
          <w:sz w:val="24"/>
          <w:szCs w:val="24"/>
          <w:lang w:val="ru-RU"/>
        </w:rPr>
      </w:pPr>
      <w:bookmarkStart w:id="49" w:name="z280"/>
      <w:bookmarkEnd w:id="48"/>
      <w:r w:rsidRPr="00C84CD4">
        <w:rPr>
          <w:sz w:val="24"/>
          <w:szCs w:val="24"/>
          <w:lang w:val="ru-RU"/>
        </w:rPr>
        <w:t xml:space="preserve">4. Предприятия уполномоченного органа для обеспечения безопасности судоходства обязаны осуществлять: </w:t>
      </w:r>
    </w:p>
    <w:p w:rsidR="00FB2556" w:rsidRPr="00C84CD4" w:rsidRDefault="00FB2556" w:rsidP="00FB2556">
      <w:pPr>
        <w:pStyle w:val="a3"/>
        <w:jc w:val="both"/>
        <w:rPr>
          <w:sz w:val="24"/>
          <w:szCs w:val="24"/>
          <w:lang w:val="ru-RU"/>
        </w:rPr>
      </w:pPr>
      <w:bookmarkStart w:id="50" w:name="z281"/>
      <w:bookmarkEnd w:id="49"/>
      <w:r w:rsidRPr="00C84CD4">
        <w:rPr>
          <w:sz w:val="24"/>
          <w:szCs w:val="24"/>
          <w:lang w:val="ru-RU"/>
        </w:rPr>
        <w:t>1) содержание внутренних водных путей в соответствии с государственным заказом по программе обеспечения водных путей в судоходном состоянии и содержания шлюзов.</w:t>
      </w:r>
    </w:p>
    <w:bookmarkEnd w:id="50"/>
    <w:p w:rsidR="00FB2556" w:rsidRPr="00C84CD4" w:rsidRDefault="00FB2556" w:rsidP="00C84CD4">
      <w:pPr>
        <w:pStyle w:val="a3"/>
        <w:jc w:val="both"/>
        <w:rPr>
          <w:sz w:val="24"/>
          <w:szCs w:val="24"/>
          <w:lang w:val="ru-RU"/>
        </w:rPr>
      </w:pPr>
      <w:r w:rsidRPr="00C84CD4">
        <w:rPr>
          <w:sz w:val="24"/>
          <w:szCs w:val="24"/>
          <w:lang w:val="ru-RU"/>
        </w:rPr>
        <w:t>При снижении уровня воды ниже проектного и определения уполномоченным органом нецелесообразности дальнейшего проведения дноуглубительных работ, влекущих просадку русла реки, предприятия уполномоченного органа освобождаются от обязанности по обеспечению гарантированных габаритов судового хода;</w:t>
      </w:r>
    </w:p>
    <w:p w:rsidR="00FB2556" w:rsidRPr="00C84CD4" w:rsidRDefault="00FB2556" w:rsidP="00FB2556">
      <w:pPr>
        <w:pStyle w:val="a3"/>
        <w:jc w:val="both"/>
        <w:rPr>
          <w:sz w:val="24"/>
          <w:szCs w:val="24"/>
          <w:lang w:val="ru-RU"/>
        </w:rPr>
      </w:pPr>
      <w:bookmarkStart w:id="51" w:name="z282"/>
      <w:r w:rsidRPr="00C84CD4">
        <w:rPr>
          <w:sz w:val="24"/>
          <w:szCs w:val="24"/>
          <w:lang w:val="ru-RU"/>
        </w:rPr>
        <w:t>2) пропуск судов, плотов и иных плавучих объектов через шлюзы и каналы, при этом данные мероприятия осуществляются за счет перевозчика.</w:t>
      </w:r>
    </w:p>
    <w:p w:rsidR="00FB2556" w:rsidRPr="00C84CD4" w:rsidRDefault="00FB2556" w:rsidP="00C84CD4">
      <w:pPr>
        <w:pStyle w:val="a3"/>
        <w:jc w:val="both"/>
        <w:rPr>
          <w:sz w:val="24"/>
          <w:szCs w:val="24"/>
          <w:lang w:val="ru-RU"/>
        </w:rPr>
      </w:pPr>
      <w:bookmarkStart w:id="52" w:name="z1078"/>
      <w:bookmarkEnd w:id="51"/>
      <w:r w:rsidRPr="00C84CD4">
        <w:rPr>
          <w:sz w:val="24"/>
          <w:szCs w:val="24"/>
          <w:lang w:val="ru-RU"/>
        </w:rPr>
        <w:t>4-1. Запрещается плавание судов, за исключением судов предприятий уполномоченного органа, вне зависимости от принадлежности и национальности по судоходным водным путям, не оборудованным средствами навигационной обстановки (до открытия и после закрытия навигации).</w:t>
      </w:r>
    </w:p>
    <w:p w:rsidR="00FB2556" w:rsidRPr="00C84CD4" w:rsidRDefault="00FB2556" w:rsidP="00C84CD4">
      <w:pPr>
        <w:pStyle w:val="a3"/>
        <w:jc w:val="both"/>
        <w:rPr>
          <w:sz w:val="24"/>
          <w:szCs w:val="24"/>
          <w:lang w:val="ru-RU"/>
        </w:rPr>
      </w:pPr>
      <w:bookmarkStart w:id="53" w:name="z1079"/>
      <w:bookmarkEnd w:id="52"/>
      <w:r w:rsidRPr="00C84CD4">
        <w:rPr>
          <w:sz w:val="24"/>
          <w:szCs w:val="24"/>
          <w:lang w:val="ru-RU"/>
        </w:rPr>
        <w:t>Допускается разовый переход судов до места отстоя по отдельным участкам внутренних водных путей, где сняты средства навигационной обстановки в связи с завершением навигационного периода, по согласованию с территориальным подразделением и предприятием уполномоченного органа.</w:t>
      </w:r>
    </w:p>
    <w:p w:rsidR="00FB2556" w:rsidRPr="00C84CD4" w:rsidRDefault="00FB2556" w:rsidP="00C84CD4">
      <w:pPr>
        <w:pStyle w:val="a3"/>
        <w:jc w:val="both"/>
        <w:rPr>
          <w:sz w:val="24"/>
          <w:szCs w:val="24"/>
          <w:lang w:val="ru-RU"/>
        </w:rPr>
      </w:pPr>
      <w:bookmarkStart w:id="54" w:name="z283"/>
      <w:bookmarkEnd w:id="53"/>
      <w:r w:rsidRPr="00C84CD4">
        <w:rPr>
          <w:sz w:val="24"/>
          <w:szCs w:val="24"/>
          <w:lang w:val="ru-RU"/>
        </w:rPr>
        <w:t>5. Владельцы гидротехнических и других сооружений, расположенных на внутренних водных путях, обязаны своевременно информировать территориальные подразделения о возникновении ситуаций, угрожающих безопасности судоходства, для принятия соответствующих мер.</w:t>
      </w:r>
    </w:p>
    <w:p w:rsidR="00FB2556" w:rsidRPr="00C84CD4" w:rsidRDefault="00FB2556" w:rsidP="00C84CD4">
      <w:pPr>
        <w:pStyle w:val="a3"/>
        <w:jc w:val="both"/>
        <w:rPr>
          <w:sz w:val="24"/>
          <w:szCs w:val="24"/>
          <w:lang w:val="ru-RU"/>
        </w:rPr>
      </w:pPr>
      <w:bookmarkStart w:id="55" w:name="z821"/>
      <w:bookmarkEnd w:id="54"/>
      <w:r w:rsidRPr="00C84CD4">
        <w:rPr>
          <w:sz w:val="24"/>
          <w:szCs w:val="24"/>
          <w:lang w:val="ru-RU"/>
        </w:rPr>
        <w:t>5-1. Владельцы судоходных гидротехнических сооружений (шлюзов) обязаны соблюдать Правила технической эксплуатации, обследования и ремонта судоходных гидротехнических сооружений (шлюзов).</w:t>
      </w:r>
    </w:p>
    <w:bookmarkEnd w:id="55"/>
    <w:p w:rsidR="00FB2556" w:rsidRPr="00C84CD4" w:rsidRDefault="00FB2556" w:rsidP="00C84CD4">
      <w:pPr>
        <w:pStyle w:val="a3"/>
        <w:jc w:val="both"/>
        <w:rPr>
          <w:sz w:val="24"/>
          <w:szCs w:val="24"/>
          <w:lang w:val="ru-RU"/>
        </w:rPr>
      </w:pPr>
      <w:r w:rsidRPr="00C84CD4">
        <w:rPr>
          <w:sz w:val="24"/>
          <w:szCs w:val="24"/>
          <w:lang w:val="ru-RU"/>
        </w:rPr>
        <w:t>Критерии безопасности судоходных гидротехнических сооружений (шлюзов) определяются в порядке, установленном Правилами технической эксплуатации, обследования и ремонта судоходных гидротехнических сооружений (шлюзов).</w:t>
      </w:r>
    </w:p>
    <w:p w:rsidR="00FB2556" w:rsidRPr="00C84CD4" w:rsidRDefault="00FB2556" w:rsidP="00C84CD4">
      <w:pPr>
        <w:pStyle w:val="a3"/>
        <w:jc w:val="both"/>
        <w:rPr>
          <w:sz w:val="24"/>
          <w:szCs w:val="24"/>
          <w:lang w:val="ru-RU"/>
        </w:rPr>
      </w:pPr>
      <w:bookmarkStart w:id="56" w:name="z1080"/>
      <w:r w:rsidRPr="00C84CD4">
        <w:rPr>
          <w:sz w:val="24"/>
          <w:szCs w:val="24"/>
          <w:lang w:val="ru-RU"/>
        </w:rPr>
        <w:t>5-2. На судоходных шлюзах обязательно наличие неснижаемых запасов материалов и оборудований, необходимых для проведения срочных аварийно-восстановительных работ и предупреждения чрезвычайной ситуации на шлюзах.</w:t>
      </w:r>
    </w:p>
    <w:p w:rsidR="00FB2556" w:rsidRPr="00C84CD4" w:rsidRDefault="00FB2556" w:rsidP="00C84CD4">
      <w:pPr>
        <w:pStyle w:val="a3"/>
        <w:jc w:val="both"/>
        <w:rPr>
          <w:sz w:val="24"/>
          <w:szCs w:val="24"/>
          <w:lang w:val="ru-RU"/>
        </w:rPr>
      </w:pPr>
      <w:bookmarkStart w:id="57" w:name="z1081"/>
      <w:bookmarkEnd w:id="56"/>
      <w:r w:rsidRPr="00C84CD4">
        <w:rPr>
          <w:sz w:val="24"/>
          <w:szCs w:val="24"/>
          <w:lang w:val="ru-RU"/>
        </w:rPr>
        <w:lastRenderedPageBreak/>
        <w:t>Перечень неснижаемых запасов материалов и оборудований, порядок их использования и хранения для каждого судоходного шлюза определяются уполномоченным органом.</w:t>
      </w:r>
    </w:p>
    <w:p w:rsidR="00FB2556" w:rsidRPr="00C84CD4" w:rsidRDefault="00FB2556" w:rsidP="00C84CD4">
      <w:pPr>
        <w:pStyle w:val="a3"/>
        <w:jc w:val="both"/>
        <w:rPr>
          <w:sz w:val="24"/>
          <w:szCs w:val="24"/>
          <w:lang w:val="ru-RU"/>
        </w:rPr>
      </w:pPr>
      <w:bookmarkStart w:id="58" w:name="z284"/>
      <w:bookmarkEnd w:id="57"/>
      <w:r w:rsidRPr="00C84CD4">
        <w:rPr>
          <w:sz w:val="24"/>
          <w:szCs w:val="24"/>
          <w:lang w:val="ru-RU"/>
        </w:rPr>
        <w:t xml:space="preserve">6. Территориальные подразделения в целях безопасности судоходства вправе произвести осмотр морского судна, плавающего под Государственным флагом Республики Казахстан, или судна, плавающего под флагом иностранного государства, при заходе на внутренние водные пути на одинаковых основаниях с судами, плавающими по внутренним водным путям. </w:t>
      </w:r>
    </w:p>
    <w:p w:rsidR="00FB2556" w:rsidRPr="00C84CD4" w:rsidRDefault="00FB2556" w:rsidP="00C84CD4">
      <w:pPr>
        <w:pStyle w:val="a3"/>
        <w:jc w:val="both"/>
        <w:rPr>
          <w:sz w:val="24"/>
          <w:szCs w:val="24"/>
          <w:lang w:val="ru-RU"/>
        </w:rPr>
      </w:pPr>
      <w:bookmarkStart w:id="59" w:name="z822"/>
      <w:bookmarkEnd w:id="58"/>
      <w:r w:rsidRPr="00C84CD4">
        <w:rPr>
          <w:sz w:val="24"/>
          <w:szCs w:val="24"/>
          <w:lang w:val="ru-RU"/>
        </w:rPr>
        <w:t>7. Физические и юридические лица, осуществляющие деятельность по выпуску продукции судостроения и ремонту судов, должны иметь документ соответствия, выдаваемый Регистром судоходства.</w:t>
      </w:r>
    </w:p>
    <w:bookmarkEnd w:id="59"/>
    <w:p w:rsidR="00C84CD4" w:rsidRPr="00C84CD4" w:rsidRDefault="00C84CD4" w:rsidP="00C84CD4">
      <w:pPr>
        <w:pStyle w:val="a3"/>
        <w:ind w:firstLine="567"/>
        <w:jc w:val="both"/>
        <w:rPr>
          <w:sz w:val="24"/>
          <w:szCs w:val="24"/>
          <w:lang w:val="ru-RU"/>
        </w:rPr>
      </w:pPr>
    </w:p>
    <w:p w:rsidR="00FB2556" w:rsidRPr="00C84CD4" w:rsidRDefault="00FB2556" w:rsidP="00C84CD4">
      <w:pPr>
        <w:pStyle w:val="a3"/>
        <w:ind w:firstLine="567"/>
        <w:jc w:val="both"/>
        <w:rPr>
          <w:sz w:val="24"/>
          <w:szCs w:val="24"/>
          <w:lang w:val="ru-RU"/>
        </w:rPr>
      </w:pPr>
      <w:r w:rsidRPr="00C84CD4">
        <w:rPr>
          <w:sz w:val="24"/>
          <w:szCs w:val="24"/>
          <w:lang w:val="ru-RU"/>
        </w:rPr>
        <w:t>Статья 15-1. Техническое регулирование и стандартизация в сфере внутреннего водного транспорта</w:t>
      </w:r>
    </w:p>
    <w:p w:rsidR="00FB2556" w:rsidRPr="00C84CD4" w:rsidRDefault="00FB2556" w:rsidP="00C84CD4">
      <w:pPr>
        <w:pStyle w:val="a3"/>
        <w:jc w:val="both"/>
        <w:rPr>
          <w:sz w:val="24"/>
          <w:szCs w:val="24"/>
          <w:lang w:val="ru-RU"/>
        </w:rPr>
      </w:pPr>
      <w:bookmarkStart w:id="60" w:name="z799"/>
      <w:r w:rsidRPr="00C84CD4">
        <w:rPr>
          <w:sz w:val="24"/>
          <w:szCs w:val="24"/>
          <w:lang w:val="ru-RU"/>
        </w:rPr>
        <w:t xml:space="preserve">1. Физические и юридические лица, осуществляющие деятельность в сфере внутреннего водного транспорта, обязаны обеспечить безопасные условия для жизни и здоровья человека, проезда пассажиров, а также соблюдение требований безопасности судоходства. </w:t>
      </w:r>
    </w:p>
    <w:p w:rsidR="00FB2556" w:rsidRPr="00C84CD4" w:rsidRDefault="00FB2556" w:rsidP="00C84CD4">
      <w:pPr>
        <w:pStyle w:val="a3"/>
        <w:jc w:val="both"/>
        <w:rPr>
          <w:sz w:val="24"/>
          <w:szCs w:val="24"/>
          <w:lang w:val="ru-RU"/>
        </w:rPr>
      </w:pPr>
      <w:bookmarkStart w:id="61" w:name="z800"/>
      <w:bookmarkEnd w:id="60"/>
      <w:r w:rsidRPr="00C84CD4">
        <w:rPr>
          <w:sz w:val="24"/>
          <w:szCs w:val="24"/>
          <w:lang w:val="ru-RU"/>
        </w:rPr>
        <w:t xml:space="preserve">2. </w:t>
      </w:r>
      <w:proofErr w:type="gramStart"/>
      <w:r w:rsidRPr="00C84CD4">
        <w:rPr>
          <w:sz w:val="24"/>
          <w:szCs w:val="24"/>
          <w:lang w:val="ru-RU"/>
        </w:rPr>
        <w:t xml:space="preserve">Безопасность судоходства обеспечивается выполнением комплекса организационных и технических мероприятий, направленных на защиту жизни и здоровья человека, охрану окружающей среды, создание условий безаварийной работы в сфере внутреннего водного транспорта, содержание внутренних водных путей в судоходном состоянии, в технически годном состоянии судов, портов, береговых объектов и сооружений на внутренних водных путях в технически годном состоянии, а также предупреждение аварийности с судами. </w:t>
      </w:r>
      <w:proofErr w:type="gramEnd"/>
    </w:p>
    <w:p w:rsidR="00FB2556" w:rsidRPr="00C84CD4" w:rsidRDefault="00FB2556" w:rsidP="00C84CD4">
      <w:pPr>
        <w:pStyle w:val="a3"/>
        <w:jc w:val="both"/>
        <w:rPr>
          <w:sz w:val="24"/>
          <w:szCs w:val="24"/>
          <w:lang w:val="ru-RU"/>
        </w:rPr>
      </w:pPr>
      <w:bookmarkStart w:id="62" w:name="z1075"/>
      <w:bookmarkEnd w:id="61"/>
      <w:r w:rsidRPr="00C84CD4">
        <w:rPr>
          <w:sz w:val="24"/>
          <w:szCs w:val="24"/>
          <w:lang w:val="ru-RU"/>
        </w:rPr>
        <w:t xml:space="preserve">Объектами технического регулирования и стандартизации являются: </w:t>
      </w:r>
    </w:p>
    <w:bookmarkEnd w:id="62"/>
    <w:p w:rsidR="00FB2556" w:rsidRPr="00C84CD4" w:rsidRDefault="00FB2556" w:rsidP="00FB2556">
      <w:pPr>
        <w:pStyle w:val="a3"/>
        <w:jc w:val="both"/>
        <w:rPr>
          <w:sz w:val="24"/>
          <w:szCs w:val="24"/>
          <w:lang w:val="ru-RU"/>
        </w:rPr>
      </w:pPr>
      <w:r w:rsidRPr="00C84CD4">
        <w:rPr>
          <w:sz w:val="24"/>
          <w:szCs w:val="24"/>
          <w:lang w:val="ru-RU"/>
        </w:rPr>
        <w:t xml:space="preserve">1) суда внутреннего водного транспорта, порты, береговые объекты и сооружения на внутренних водных путях; </w:t>
      </w:r>
    </w:p>
    <w:p w:rsidR="00FB2556" w:rsidRPr="00C84CD4" w:rsidRDefault="00FB2556" w:rsidP="00FB2556">
      <w:pPr>
        <w:pStyle w:val="a3"/>
        <w:jc w:val="both"/>
        <w:rPr>
          <w:sz w:val="24"/>
          <w:szCs w:val="24"/>
          <w:lang w:val="ru-RU"/>
        </w:rPr>
      </w:pPr>
      <w:r w:rsidRPr="00C84CD4">
        <w:rPr>
          <w:sz w:val="24"/>
          <w:szCs w:val="24"/>
          <w:lang w:val="ru-RU"/>
        </w:rPr>
        <w:t xml:space="preserve">2) производство (строительство, ремонт, модернизация) судов внутреннего водного транспорта, портов, береговых объектов и сооружений на внутренних водных путях; </w:t>
      </w:r>
    </w:p>
    <w:p w:rsidR="00FB2556" w:rsidRPr="00C84CD4" w:rsidRDefault="00FB2556" w:rsidP="00FB2556">
      <w:pPr>
        <w:pStyle w:val="a3"/>
        <w:jc w:val="both"/>
        <w:rPr>
          <w:sz w:val="24"/>
          <w:szCs w:val="24"/>
          <w:lang w:val="ru-RU"/>
        </w:rPr>
      </w:pPr>
      <w:r w:rsidRPr="00C84CD4">
        <w:rPr>
          <w:sz w:val="24"/>
          <w:szCs w:val="24"/>
          <w:lang w:val="ru-RU"/>
        </w:rPr>
        <w:t xml:space="preserve">3) эксплуатация судов внутреннего водного транспорта, портов, береговых объектов и сооружений на внутренних водных путях; </w:t>
      </w:r>
    </w:p>
    <w:p w:rsidR="00FB2556" w:rsidRPr="00C84CD4" w:rsidRDefault="00FB2556" w:rsidP="00FB2556">
      <w:pPr>
        <w:pStyle w:val="a3"/>
        <w:jc w:val="both"/>
        <w:rPr>
          <w:sz w:val="24"/>
          <w:szCs w:val="24"/>
          <w:lang w:val="ru-RU"/>
        </w:rPr>
      </w:pPr>
      <w:r w:rsidRPr="00C84CD4">
        <w:rPr>
          <w:sz w:val="24"/>
          <w:szCs w:val="24"/>
          <w:lang w:val="ru-RU"/>
        </w:rPr>
        <w:t xml:space="preserve">4) хранение судов внутреннего водного транспорта; </w:t>
      </w:r>
    </w:p>
    <w:p w:rsidR="00FB2556" w:rsidRPr="00C84CD4" w:rsidRDefault="00FB2556" w:rsidP="00FB2556">
      <w:pPr>
        <w:pStyle w:val="a3"/>
        <w:jc w:val="both"/>
        <w:rPr>
          <w:sz w:val="24"/>
          <w:szCs w:val="24"/>
          <w:lang w:val="ru-RU"/>
        </w:rPr>
      </w:pPr>
      <w:r w:rsidRPr="00C84CD4">
        <w:rPr>
          <w:sz w:val="24"/>
          <w:szCs w:val="24"/>
          <w:lang w:val="ru-RU"/>
        </w:rPr>
        <w:t xml:space="preserve">5) транспортировка и буксировка судов внутреннего водного транспорта; </w:t>
      </w:r>
    </w:p>
    <w:p w:rsidR="00FB2556" w:rsidRPr="00C84CD4" w:rsidRDefault="00FB2556" w:rsidP="00FB2556">
      <w:pPr>
        <w:pStyle w:val="a3"/>
        <w:jc w:val="both"/>
        <w:rPr>
          <w:sz w:val="24"/>
          <w:szCs w:val="24"/>
          <w:lang w:val="ru-RU"/>
        </w:rPr>
      </w:pPr>
      <w:r w:rsidRPr="00C84CD4">
        <w:rPr>
          <w:sz w:val="24"/>
          <w:szCs w:val="24"/>
          <w:lang w:val="ru-RU"/>
        </w:rPr>
        <w:t xml:space="preserve">6) уничтожение и утилизация судов внутреннего водного транспорта. </w:t>
      </w:r>
    </w:p>
    <w:p w:rsidR="00FB2556" w:rsidRPr="00C84CD4" w:rsidRDefault="00FB2556" w:rsidP="00FB2556">
      <w:pPr>
        <w:pStyle w:val="a3"/>
        <w:jc w:val="both"/>
        <w:rPr>
          <w:sz w:val="24"/>
          <w:szCs w:val="24"/>
          <w:lang w:val="ru-RU"/>
        </w:rPr>
      </w:pPr>
    </w:p>
    <w:p w:rsidR="00FB2556" w:rsidRPr="00C84CD4" w:rsidRDefault="00FB2556" w:rsidP="00C84CD4">
      <w:pPr>
        <w:pStyle w:val="a3"/>
        <w:ind w:firstLine="567"/>
        <w:jc w:val="both"/>
        <w:rPr>
          <w:sz w:val="24"/>
          <w:szCs w:val="24"/>
          <w:lang w:val="ru-RU"/>
        </w:rPr>
      </w:pPr>
      <w:r w:rsidRPr="00C84CD4">
        <w:rPr>
          <w:sz w:val="24"/>
          <w:szCs w:val="24"/>
          <w:lang w:val="ru-RU"/>
        </w:rPr>
        <w:t>Статья 15-2. Требования безопасности к судам внутреннего водного транспорта, портам, береговым объектам и сооружениям на внутренних водных путях</w:t>
      </w:r>
    </w:p>
    <w:p w:rsidR="00FB2556" w:rsidRPr="00C84CD4" w:rsidRDefault="00FB2556" w:rsidP="00FB2556">
      <w:pPr>
        <w:pStyle w:val="a3"/>
        <w:jc w:val="both"/>
        <w:rPr>
          <w:sz w:val="24"/>
          <w:szCs w:val="24"/>
          <w:lang w:val="ru-RU"/>
        </w:rPr>
      </w:pPr>
      <w:bookmarkStart w:id="63" w:name="z802"/>
      <w:r w:rsidRPr="00C84CD4">
        <w:rPr>
          <w:sz w:val="24"/>
          <w:szCs w:val="24"/>
          <w:lang w:val="ru-RU"/>
        </w:rPr>
        <w:t xml:space="preserve">1. </w:t>
      </w:r>
      <w:proofErr w:type="gramStart"/>
      <w:r w:rsidRPr="00C84CD4">
        <w:rPr>
          <w:sz w:val="24"/>
          <w:szCs w:val="24"/>
          <w:lang w:val="ru-RU"/>
        </w:rPr>
        <w:t xml:space="preserve">Отправитель (грузоотправитель), отправляющий, получатель (грузополучатель), получающий опасные грузы, а также перевозчик, выполняющий перевозку опасных грузов, обязаны обеспечить безопасность их перевозки, иметь средства и мобильные подразделения, необходимые для ликвидации аварийных ситуаций и их последствий (в том числе по договору). </w:t>
      </w:r>
      <w:proofErr w:type="gramEnd"/>
    </w:p>
    <w:p w:rsidR="00FB2556" w:rsidRPr="00C84CD4" w:rsidRDefault="00FB2556" w:rsidP="00FB2556">
      <w:pPr>
        <w:pStyle w:val="a3"/>
        <w:jc w:val="both"/>
        <w:rPr>
          <w:sz w:val="24"/>
          <w:szCs w:val="24"/>
          <w:lang w:val="ru-RU"/>
        </w:rPr>
      </w:pPr>
      <w:bookmarkStart w:id="64" w:name="z803"/>
      <w:bookmarkEnd w:id="63"/>
      <w:r w:rsidRPr="00C84CD4">
        <w:rPr>
          <w:sz w:val="24"/>
          <w:szCs w:val="24"/>
          <w:lang w:val="ru-RU"/>
        </w:rPr>
        <w:t xml:space="preserve">2. При возникновении аварийной ситуации в процессе перевозки опасных грузов отправитель (грузоотправитель), отправляющий, получатель (грузополучатель), получающий опасный груз, обязаны обеспечить немедленную отправку указанных подразделений на место происшествия. </w:t>
      </w:r>
    </w:p>
    <w:bookmarkEnd w:id="64"/>
    <w:p w:rsidR="00C84CD4" w:rsidRPr="00C84CD4" w:rsidRDefault="00FB2556" w:rsidP="00FB2556">
      <w:pPr>
        <w:pStyle w:val="a3"/>
        <w:jc w:val="both"/>
        <w:rPr>
          <w:color w:val="FF0000"/>
          <w:sz w:val="24"/>
          <w:szCs w:val="24"/>
          <w:lang w:val="ru-RU"/>
        </w:rPr>
      </w:pPr>
      <w:r w:rsidRPr="00C84CD4">
        <w:rPr>
          <w:color w:val="FF0000"/>
          <w:sz w:val="24"/>
          <w:szCs w:val="24"/>
        </w:rPr>
        <w:t>     </w:t>
      </w:r>
      <w:r w:rsidRPr="00C84CD4">
        <w:rPr>
          <w:color w:val="FF0000"/>
          <w:sz w:val="24"/>
          <w:szCs w:val="24"/>
          <w:lang w:val="ru-RU"/>
        </w:rPr>
        <w:t xml:space="preserve"> </w:t>
      </w:r>
    </w:p>
    <w:p w:rsidR="00FB2556" w:rsidRPr="00C84CD4" w:rsidRDefault="00FB2556" w:rsidP="00C84CD4">
      <w:pPr>
        <w:pStyle w:val="a3"/>
        <w:ind w:firstLine="567"/>
        <w:jc w:val="both"/>
        <w:rPr>
          <w:sz w:val="24"/>
          <w:szCs w:val="24"/>
          <w:lang w:val="ru-RU"/>
        </w:rPr>
      </w:pPr>
      <w:r w:rsidRPr="00C84CD4">
        <w:rPr>
          <w:sz w:val="24"/>
          <w:szCs w:val="24"/>
          <w:lang w:val="ru-RU"/>
        </w:rPr>
        <w:t>Статья 15-3. Требования безопасности при производстве (строительстве, ремонте, реконструкции) судов внутреннего водного транспорта, портов, береговых объектов и сооружений на внутренних водных путях</w:t>
      </w:r>
    </w:p>
    <w:p w:rsidR="00FB2556" w:rsidRPr="00C84CD4" w:rsidRDefault="00FB2556" w:rsidP="00FB2556">
      <w:pPr>
        <w:pStyle w:val="a3"/>
        <w:jc w:val="both"/>
        <w:rPr>
          <w:sz w:val="24"/>
          <w:szCs w:val="24"/>
          <w:lang w:val="ru-RU"/>
        </w:rPr>
      </w:pPr>
      <w:bookmarkStart w:id="65" w:name="z805"/>
      <w:r w:rsidRPr="00C84CD4">
        <w:rPr>
          <w:sz w:val="24"/>
          <w:szCs w:val="24"/>
          <w:lang w:val="ru-RU"/>
        </w:rPr>
        <w:t xml:space="preserve">1. При производстве (строительстве, ремонте, реконструкции) судов внутреннего водного транспорта, портов, береговых объектов и сооружений на внутренних водных путях необходимо обеспечить соответствие требованиям проектной документации и законодательства Республики Казахстан о внутреннем водном транспорте. </w:t>
      </w:r>
    </w:p>
    <w:p w:rsidR="00FB2556" w:rsidRPr="00C84CD4" w:rsidRDefault="00FB2556" w:rsidP="00FB2556">
      <w:pPr>
        <w:pStyle w:val="a3"/>
        <w:jc w:val="both"/>
        <w:rPr>
          <w:sz w:val="24"/>
          <w:szCs w:val="24"/>
          <w:lang w:val="ru-RU"/>
        </w:rPr>
      </w:pPr>
      <w:bookmarkStart w:id="66" w:name="z806"/>
      <w:bookmarkEnd w:id="65"/>
      <w:r w:rsidRPr="00C84CD4">
        <w:rPr>
          <w:sz w:val="24"/>
          <w:szCs w:val="24"/>
          <w:lang w:val="ru-RU"/>
        </w:rPr>
        <w:t>2. При производстве (строительстве, ремонте, реконструкции) судов внутреннего водного транспорта, портов, береговых объектов и сооружений на внутренних водных путях изготовитель обязан выполнить весь комплекс мер по обеспечению безопасности, определенный проектной документацией, и обеспечить возможность контроля выполнения всех технологических операций, от которых зависит безопасность внутреннего водного транспорта.</w:t>
      </w:r>
    </w:p>
    <w:p w:rsidR="00FB2556" w:rsidRPr="00C84CD4" w:rsidRDefault="00FB2556" w:rsidP="00FB2556">
      <w:pPr>
        <w:pStyle w:val="a3"/>
        <w:jc w:val="both"/>
        <w:rPr>
          <w:sz w:val="24"/>
          <w:szCs w:val="24"/>
          <w:lang w:val="ru-RU"/>
        </w:rPr>
      </w:pPr>
      <w:bookmarkStart w:id="67" w:name="z807"/>
      <w:bookmarkEnd w:id="66"/>
      <w:r w:rsidRPr="00C84CD4">
        <w:rPr>
          <w:sz w:val="24"/>
          <w:szCs w:val="24"/>
          <w:lang w:val="ru-RU"/>
        </w:rPr>
        <w:lastRenderedPageBreak/>
        <w:t xml:space="preserve">3. Если для обеспечения безопасности в процессе или после изготовления судов внутреннего водного транспорта, портов, береговых объектов и сооружений на внутренних водных путях требуется проведение испытаний, то они должны быть проведены в полном объеме с выполнением всех требований проектной документации. </w:t>
      </w:r>
    </w:p>
    <w:p w:rsidR="00FB2556" w:rsidRPr="00C84CD4" w:rsidRDefault="00FB2556" w:rsidP="00FB2556">
      <w:pPr>
        <w:pStyle w:val="a3"/>
        <w:jc w:val="both"/>
        <w:rPr>
          <w:sz w:val="24"/>
          <w:szCs w:val="24"/>
          <w:lang w:val="ru-RU"/>
        </w:rPr>
      </w:pPr>
      <w:bookmarkStart w:id="68" w:name="z808"/>
      <w:bookmarkEnd w:id="67"/>
      <w:r w:rsidRPr="00C84CD4">
        <w:rPr>
          <w:sz w:val="24"/>
          <w:szCs w:val="24"/>
          <w:lang w:val="ru-RU"/>
        </w:rPr>
        <w:t xml:space="preserve">4. Каждое судно должно быть промаркировано регистрационным номером, наносимым на корпус. Маркировка должна быть видимой, разборчивой и несмываемой. </w:t>
      </w:r>
    </w:p>
    <w:p w:rsidR="00FB2556" w:rsidRPr="00C84CD4" w:rsidRDefault="00FB2556" w:rsidP="00FB2556">
      <w:pPr>
        <w:pStyle w:val="a3"/>
        <w:jc w:val="both"/>
        <w:rPr>
          <w:sz w:val="24"/>
          <w:szCs w:val="24"/>
          <w:lang w:val="ru-RU"/>
        </w:rPr>
      </w:pPr>
      <w:bookmarkStart w:id="69" w:name="z809"/>
      <w:bookmarkEnd w:id="68"/>
      <w:r w:rsidRPr="00C84CD4">
        <w:rPr>
          <w:sz w:val="24"/>
          <w:szCs w:val="24"/>
          <w:lang w:val="ru-RU"/>
        </w:rPr>
        <w:t xml:space="preserve">5. Судно должно быть разработано таким образом, чтобы свести к минимуму риск падения за борт и обеспечить спасение людей, оказавшихся за бортом. </w:t>
      </w:r>
    </w:p>
    <w:p w:rsidR="00FB2556" w:rsidRPr="00C84CD4" w:rsidRDefault="00FB2556" w:rsidP="00FB2556">
      <w:pPr>
        <w:pStyle w:val="a3"/>
        <w:jc w:val="both"/>
        <w:rPr>
          <w:sz w:val="24"/>
          <w:szCs w:val="24"/>
          <w:lang w:val="ru-RU"/>
        </w:rPr>
      </w:pPr>
      <w:bookmarkStart w:id="70" w:name="z810"/>
      <w:bookmarkEnd w:id="69"/>
      <w:r w:rsidRPr="00C84CD4">
        <w:rPr>
          <w:sz w:val="24"/>
          <w:szCs w:val="24"/>
          <w:lang w:val="ru-RU"/>
        </w:rPr>
        <w:t xml:space="preserve">6. Место основного рулевого управления должно обеспечить круговой обзор. </w:t>
      </w:r>
    </w:p>
    <w:p w:rsidR="00FB2556" w:rsidRPr="00C84CD4" w:rsidRDefault="00FB2556" w:rsidP="00FB2556">
      <w:pPr>
        <w:pStyle w:val="a3"/>
        <w:jc w:val="both"/>
        <w:rPr>
          <w:sz w:val="24"/>
          <w:szCs w:val="24"/>
          <w:lang w:val="ru-RU"/>
        </w:rPr>
      </w:pPr>
      <w:bookmarkStart w:id="71" w:name="z811"/>
      <w:bookmarkEnd w:id="70"/>
      <w:r w:rsidRPr="00C84CD4">
        <w:rPr>
          <w:sz w:val="24"/>
          <w:szCs w:val="24"/>
          <w:lang w:val="ru-RU"/>
        </w:rPr>
        <w:t xml:space="preserve">7. Судно должно быть снабжено руководством по эксплуатации, в котором особое внимание должно уделяться риску пожара и затопления. </w:t>
      </w:r>
    </w:p>
    <w:bookmarkEnd w:id="71"/>
    <w:p w:rsidR="00C84CD4" w:rsidRPr="00C84CD4" w:rsidRDefault="00C84CD4" w:rsidP="00FB2556">
      <w:pPr>
        <w:pStyle w:val="a3"/>
        <w:jc w:val="both"/>
        <w:rPr>
          <w:sz w:val="24"/>
          <w:szCs w:val="24"/>
          <w:lang w:val="ru-RU"/>
        </w:rPr>
      </w:pPr>
    </w:p>
    <w:p w:rsidR="00FB2556" w:rsidRPr="00C84CD4" w:rsidRDefault="00FB2556" w:rsidP="00C84CD4">
      <w:pPr>
        <w:pStyle w:val="a3"/>
        <w:ind w:firstLine="567"/>
        <w:jc w:val="both"/>
        <w:rPr>
          <w:sz w:val="24"/>
          <w:szCs w:val="24"/>
          <w:lang w:val="ru-RU"/>
        </w:rPr>
      </w:pPr>
      <w:r w:rsidRPr="00C84CD4">
        <w:rPr>
          <w:sz w:val="24"/>
          <w:szCs w:val="24"/>
          <w:lang w:val="ru-RU"/>
        </w:rPr>
        <w:t>Статья 15-4. Требования безопасности при эксплуатации судов внутреннего водного транспорта, портов, береговых объектов и сооружений на внутренних водных путях</w:t>
      </w:r>
      <w:proofErr w:type="gramStart"/>
      <w:r w:rsidR="00C84CD4" w:rsidRPr="00C84CD4">
        <w:rPr>
          <w:sz w:val="24"/>
          <w:szCs w:val="24"/>
          <w:lang w:val="ru-RU"/>
        </w:rPr>
        <w:t>7</w:t>
      </w:r>
      <w:proofErr w:type="gramEnd"/>
    </w:p>
    <w:p w:rsidR="00FB2556" w:rsidRPr="00C84CD4" w:rsidRDefault="00FB2556" w:rsidP="00FB2556">
      <w:pPr>
        <w:pStyle w:val="a3"/>
        <w:jc w:val="both"/>
        <w:rPr>
          <w:sz w:val="24"/>
          <w:szCs w:val="24"/>
          <w:lang w:val="ru-RU"/>
        </w:rPr>
      </w:pPr>
      <w:bookmarkStart w:id="72" w:name="z813"/>
      <w:r w:rsidRPr="00C84CD4">
        <w:rPr>
          <w:sz w:val="24"/>
          <w:szCs w:val="24"/>
          <w:lang w:val="ru-RU"/>
        </w:rPr>
        <w:t>1. Суда внутреннего водного плавания, порты, береговые объекты и сооружения на внутренних водных путях, связанные с процессом судоходства, являются зонами повышенной опасности и должны соответствовать требованиям законодательства Республики Казахстан о внутреннем водном транспорте.</w:t>
      </w:r>
    </w:p>
    <w:p w:rsidR="00FB2556" w:rsidRPr="00C84CD4" w:rsidRDefault="00FB2556" w:rsidP="00FB2556">
      <w:pPr>
        <w:pStyle w:val="a3"/>
        <w:jc w:val="both"/>
        <w:rPr>
          <w:sz w:val="24"/>
          <w:szCs w:val="24"/>
          <w:lang w:val="ru-RU"/>
        </w:rPr>
      </w:pPr>
      <w:bookmarkStart w:id="73" w:name="z225"/>
      <w:bookmarkEnd w:id="72"/>
      <w:r w:rsidRPr="00C84CD4">
        <w:rPr>
          <w:sz w:val="24"/>
          <w:szCs w:val="24"/>
          <w:lang w:val="ru-RU"/>
        </w:rPr>
        <w:t>2. Физические или юридические лица, осуществляющие эксплуатацию судов внутреннего водного плавания, портов, береговых объектов и сооружений на внутренних водных путях, должны обеспечить выполнение требований законодательства Республики Казахстан о внутреннем водном транспорте.</w:t>
      </w:r>
    </w:p>
    <w:p w:rsidR="00FB2556" w:rsidRPr="00C84CD4" w:rsidRDefault="00FB2556" w:rsidP="00FB2556">
      <w:pPr>
        <w:pStyle w:val="a3"/>
        <w:jc w:val="both"/>
        <w:rPr>
          <w:sz w:val="24"/>
          <w:szCs w:val="24"/>
          <w:lang w:val="ru-RU"/>
        </w:rPr>
      </w:pPr>
      <w:bookmarkStart w:id="74" w:name="z226"/>
      <w:bookmarkEnd w:id="73"/>
      <w:r w:rsidRPr="00C84CD4">
        <w:rPr>
          <w:sz w:val="24"/>
          <w:szCs w:val="24"/>
          <w:lang w:val="ru-RU"/>
        </w:rPr>
        <w:t>3. Палубные маломерные суда, подлежащие государственной регистрации в судовой книге, должны соответствовать требованиям правил осуществления технического надзора за палубными маломерными судами.</w:t>
      </w:r>
    </w:p>
    <w:bookmarkEnd w:id="74"/>
    <w:p w:rsidR="00464949" w:rsidRDefault="00464949"/>
    <w:sectPr w:rsidR="00464949" w:rsidSect="00FB2556">
      <w:pgSz w:w="11906" w:h="16838"/>
      <w:pgMar w:top="567"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useFELayout/>
  </w:compat>
  <w:rsids>
    <w:rsidRoot w:val="00FB2556"/>
    <w:rsid w:val="00464949"/>
    <w:rsid w:val="00C84CD4"/>
    <w:rsid w:val="00FB2556"/>
    <w:rsid w:val="00FD74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84C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FB2556"/>
    <w:pPr>
      <w:spacing w:after="0" w:line="240" w:lineRule="auto"/>
    </w:pPr>
    <w:rPr>
      <w:rFonts w:ascii="Times New Roman" w:eastAsia="Times New Roman" w:hAnsi="Times New Roman" w:cs="Times New Roman"/>
      <w:lang w:val="en-US" w:eastAsia="en-US"/>
    </w:rPr>
  </w:style>
  <w:style w:type="character" w:customStyle="1" w:styleId="10">
    <w:name w:val="Заголовок 1 Знак"/>
    <w:basedOn w:val="a0"/>
    <w:link w:val="1"/>
    <w:uiPriority w:val="9"/>
    <w:rsid w:val="00C84CD4"/>
    <w:rPr>
      <w:rFonts w:ascii="Times New Roman" w:eastAsia="Times New Roman" w:hAnsi="Times New Roman" w:cs="Times New Roman"/>
      <w:b/>
      <w:bCs/>
      <w:kern w:val="36"/>
      <w:sz w:val="48"/>
      <w:szCs w:val="48"/>
    </w:rPr>
  </w:style>
  <w:style w:type="paragraph" w:styleId="a4">
    <w:name w:val="Normal (Web)"/>
    <w:basedOn w:val="a"/>
    <w:uiPriority w:val="99"/>
    <w:semiHidden/>
    <w:unhideWhenUsed/>
    <w:rsid w:val="00C84C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06569390">
      <w:bodyDiv w:val="1"/>
      <w:marLeft w:val="0"/>
      <w:marRight w:val="0"/>
      <w:marTop w:val="0"/>
      <w:marBottom w:val="0"/>
      <w:divBdr>
        <w:top w:val="none" w:sz="0" w:space="0" w:color="auto"/>
        <w:left w:val="none" w:sz="0" w:space="0" w:color="auto"/>
        <w:bottom w:val="none" w:sz="0" w:space="0" w:color="auto"/>
        <w:right w:val="none" w:sz="0" w:space="0" w:color="auto"/>
      </w:divBdr>
    </w:div>
    <w:div w:id="993221803">
      <w:bodyDiv w:val="1"/>
      <w:marLeft w:val="0"/>
      <w:marRight w:val="0"/>
      <w:marTop w:val="0"/>
      <w:marBottom w:val="0"/>
      <w:divBdr>
        <w:top w:val="none" w:sz="0" w:space="0" w:color="auto"/>
        <w:left w:val="none" w:sz="0" w:space="0" w:color="auto"/>
        <w:bottom w:val="none" w:sz="0" w:space="0" w:color="auto"/>
        <w:right w:val="none" w:sz="0" w:space="0" w:color="auto"/>
      </w:divBdr>
    </w:div>
    <w:div w:id="1579822270">
      <w:bodyDiv w:val="1"/>
      <w:marLeft w:val="0"/>
      <w:marRight w:val="0"/>
      <w:marTop w:val="0"/>
      <w:marBottom w:val="0"/>
      <w:divBdr>
        <w:top w:val="none" w:sz="0" w:space="0" w:color="auto"/>
        <w:left w:val="none" w:sz="0" w:space="0" w:color="auto"/>
        <w:bottom w:val="none" w:sz="0" w:space="0" w:color="auto"/>
        <w:right w:val="none" w:sz="0" w:space="0" w:color="auto"/>
      </w:divBdr>
      <w:divsChild>
        <w:div w:id="16005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2678</Words>
  <Characters>15271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2022-03-09T10:53:00Z</dcterms:created>
  <dcterms:modified xsi:type="dcterms:W3CDTF">2022-03-09T11:08:00Z</dcterms:modified>
</cp:coreProperties>
</file>